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4" w:rsidRDefault="00A04F74">
      <w:pPr>
        <w:rPr>
          <w:rFonts w:asciiTheme="majorHAnsi" w:eastAsia="Arial-Black" w:hAnsiTheme="majorHAnsi" w:cs="Arial-Black"/>
          <w:b/>
          <w:sz w:val="20"/>
          <w:szCs w:val="25"/>
          <w:u w:val="single"/>
        </w:rPr>
      </w:pPr>
      <w:bookmarkStart w:id="0" w:name="_GoBack"/>
      <w:bookmarkEnd w:id="0"/>
      <w:r w:rsidRPr="00A04F74">
        <w:rPr>
          <w:rFonts w:asciiTheme="majorHAnsi" w:eastAsia="Arial-Black" w:hAnsiTheme="majorHAnsi" w:cs="Arial-Black"/>
          <w:b/>
          <w:sz w:val="20"/>
          <w:szCs w:val="25"/>
          <w:u w:val="single"/>
        </w:rPr>
        <w:t>COMPLEX BUSINESS STRUCTURES</w:t>
      </w:r>
    </w:p>
    <w:p w:rsidR="00A04F74" w:rsidRDefault="00A04F74" w:rsidP="00A04F74">
      <w:pPr>
        <w:jc w:val="center"/>
        <w:rPr>
          <w:rFonts w:asciiTheme="majorHAnsi" w:hAnsiTheme="majorHAnsi" w:cs="Arial Black"/>
          <w:b/>
          <w:bCs/>
          <w:sz w:val="20"/>
          <w:szCs w:val="20"/>
          <w:u w:val="single"/>
        </w:rPr>
      </w:pPr>
      <w:r>
        <w:rPr>
          <w:rFonts w:asciiTheme="majorHAnsi" w:hAnsiTheme="majorHAnsi" w:cs="Arial Black"/>
          <w:b/>
          <w:bCs/>
          <w:noProof/>
          <w:sz w:val="20"/>
          <w:szCs w:val="20"/>
          <w:u w:val="single"/>
        </w:rPr>
        <w:drawing>
          <wp:inline distT="0" distB="0" distL="0" distR="0">
            <wp:extent cx="3551086" cy="3075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50" t="20991" r="26371" b="1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806" cy="307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74" w:rsidRDefault="00A04F74" w:rsidP="00A04F74">
      <w:pPr>
        <w:jc w:val="center"/>
        <w:rPr>
          <w:rFonts w:asciiTheme="majorHAnsi" w:hAnsiTheme="majorHAnsi" w:cs="Arial Black"/>
          <w:b/>
          <w:bCs/>
          <w:sz w:val="20"/>
          <w:szCs w:val="20"/>
          <w:u w:val="single"/>
        </w:rPr>
      </w:pPr>
      <w:r>
        <w:rPr>
          <w:rFonts w:asciiTheme="majorHAnsi" w:hAnsiTheme="majorHAnsi" w:cs="Arial Black"/>
          <w:b/>
          <w:bCs/>
          <w:noProof/>
          <w:sz w:val="20"/>
          <w:szCs w:val="20"/>
          <w:u w:val="single"/>
        </w:rPr>
        <w:drawing>
          <wp:inline distT="0" distB="0" distL="0" distR="0">
            <wp:extent cx="3551086" cy="22736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183" t="37500" r="26221" b="1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25" cy="22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74" w:rsidRPr="00A04F74" w:rsidRDefault="00A04F74" w:rsidP="00A04F74">
      <w:pPr>
        <w:jc w:val="center"/>
        <w:rPr>
          <w:rFonts w:asciiTheme="majorHAnsi" w:hAnsiTheme="majorHAnsi" w:cs="Arial Black"/>
          <w:b/>
          <w:bCs/>
          <w:sz w:val="20"/>
          <w:szCs w:val="20"/>
          <w:u w:val="single"/>
        </w:rPr>
      </w:pPr>
      <w:r>
        <w:rPr>
          <w:rFonts w:asciiTheme="majorHAnsi" w:hAnsiTheme="majorHAnsi" w:cs="Arial Black"/>
          <w:b/>
          <w:bCs/>
          <w:noProof/>
          <w:sz w:val="20"/>
          <w:szCs w:val="20"/>
          <w:u w:val="single"/>
        </w:rPr>
        <w:drawing>
          <wp:inline distT="0" distB="0" distL="0" distR="0">
            <wp:extent cx="3551086" cy="19299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050" t="32311" r="31296" b="3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684" cy="192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F74">
        <w:rPr>
          <w:rFonts w:asciiTheme="majorHAnsi" w:hAnsiTheme="majorHAnsi" w:cs="Arial Black"/>
          <w:b/>
          <w:bCs/>
          <w:sz w:val="20"/>
          <w:szCs w:val="20"/>
          <w:u w:val="single"/>
        </w:rPr>
        <w:br w:type="page"/>
      </w: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 Black"/>
          <w:b/>
          <w:bCs/>
          <w:color w:val="1A264C"/>
          <w:sz w:val="20"/>
          <w:szCs w:val="20"/>
        </w:rPr>
        <w:lastRenderedPageBreak/>
        <w:t>Business integration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 means that all aspects of the business must be aligned to secure the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most efficient </w:t>
      </w:r>
    </w:p>
    <w:p w:rsidR="00B763BD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use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of the organisation’s resources so that it can achieve its objectives effectively.</w:t>
      </w: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There are two frameworks for understanding integrated processes and the 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linkages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within them: </w:t>
      </w: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Porter’s value chain model.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• McKinsey's 7S model  </w:t>
      </w: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Porter’s value chain 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The value chain is the linked set of value­creating activities from the acquisition of raw materials to the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 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delivery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of the final product to the customer. </w:t>
      </w: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Margin, i.e. profit will be achieved if the customer is willing to pay more for the product/service than the 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sum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of the costs of all the activities in the value chain.</w:t>
      </w: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Value chain analysis aims to maximise margin by understanding how the value chain activities are 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performed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and how they interact with each other.</w:t>
      </w:r>
    </w:p>
    <w:p w:rsidR="007C73D4" w:rsidRPr="007C73D4" w:rsidRDefault="007C73D4" w:rsidP="007C73D4">
      <w:pPr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There are five primary activities and four support activities.</w:t>
      </w:r>
    </w:p>
    <w:p w:rsidR="007C73D4" w:rsidRPr="007C73D4" w:rsidRDefault="007C73D4" w:rsidP="007C73D4">
      <w:pPr>
        <w:jc w:val="center"/>
        <w:rPr>
          <w:rFonts w:asciiTheme="majorHAnsi" w:hAnsiTheme="majorHAnsi"/>
          <w:sz w:val="20"/>
          <w:szCs w:val="20"/>
        </w:rPr>
      </w:pPr>
      <w:r w:rsidRPr="007C73D4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415914" cy="16459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980" t="37857" r="32930" b="28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14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 Black"/>
          <w:b/>
          <w:bCs/>
          <w:color w:val="1A264C"/>
          <w:sz w:val="20"/>
          <w:szCs w:val="20"/>
        </w:rPr>
        <w:t>Value system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More recently, organisations have started to consider supply chain partnerships.  The value system looks </w:t>
      </w: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at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linking the value chains of suppliers and customer</w:t>
      </w:r>
      <w:r>
        <w:rPr>
          <w:rFonts w:asciiTheme="majorHAnsi" w:hAnsiTheme="majorHAnsi" w:cs="Arial"/>
          <w:color w:val="1A264C"/>
          <w:sz w:val="20"/>
          <w:szCs w:val="20"/>
        </w:rPr>
        <w:t>s to that of the organisation. </w:t>
      </w:r>
      <w:proofErr w:type="gramStart"/>
      <w:r>
        <w:rPr>
          <w:rFonts w:asciiTheme="majorHAnsi" w:hAnsiTheme="majorHAnsi" w:cs="Arial"/>
          <w:color w:val="1A264C"/>
          <w:sz w:val="20"/>
          <w:szCs w:val="20"/>
        </w:rPr>
        <w:t>firm’s</w:t>
      </w:r>
      <w:proofErr w:type="gramEnd"/>
      <w:r>
        <w:rPr>
          <w:rFonts w:asciiTheme="majorHAnsi" w:hAnsiTheme="majorHAnsi" w:cs="Arial"/>
          <w:color w:val="1A264C"/>
          <w:sz w:val="20"/>
          <w:szCs w:val="20"/>
        </w:rPr>
        <w:t> performance depends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not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only on its own value chain, but on its ability to manage the value system of which it is part. </w:t>
      </w: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</w:p>
    <w:p w:rsid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  <w:r w:rsidRPr="007C73D4">
        <w:rPr>
          <w:rFonts w:asciiTheme="majorHAnsi" w:hAnsiTheme="majorHAnsi" w:cs="Arial Black"/>
          <w:b/>
          <w:bCs/>
          <w:color w:val="000000"/>
          <w:sz w:val="20"/>
          <w:szCs w:val="20"/>
        </w:rPr>
        <w:t>McKinsey's 7s model</w:t>
      </w:r>
    </w:p>
    <w:p w:rsidR="0052535E" w:rsidRDefault="0052535E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>
        <w:rPr>
          <w:rFonts w:asciiTheme="majorHAnsi" w:hAnsiTheme="majorHAnsi" w:cs="Arial"/>
          <w:color w:val="1A264C"/>
          <w:sz w:val="20"/>
          <w:szCs w:val="20"/>
        </w:rPr>
        <w:t>Describes an organization as consisting of 7 inter-related internal elements.</w:t>
      </w:r>
      <w:proofErr w:type="gramEnd"/>
      <w:r>
        <w:rPr>
          <w:rFonts w:asciiTheme="majorHAnsi" w:hAnsiTheme="majorHAnsi" w:cs="Arial"/>
          <w:color w:val="1A264C"/>
          <w:sz w:val="20"/>
          <w:szCs w:val="20"/>
        </w:rPr>
        <w:t xml:space="preserve"> A</w:t>
      </w:r>
      <w:r w:rsidR="007C73D4" w:rsidRPr="007C73D4">
        <w:rPr>
          <w:rFonts w:asciiTheme="majorHAnsi" w:hAnsiTheme="majorHAnsi" w:cs="Arial"/>
          <w:color w:val="1A264C"/>
          <w:sz w:val="20"/>
          <w:szCs w:val="20"/>
        </w:rPr>
        <w:t> change in one element will 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have</w:t>
      </w:r>
      <w:r w:rsidR="0052535E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 repercussions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on the others. All seven elements must be aligned to ensure organisational success, e.g.: </w:t>
      </w:r>
    </w:p>
    <w:p w:rsidR="0052535E" w:rsidRDefault="0052535E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to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determine how best to implement a strategy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to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improve </w:t>
      </w:r>
      <w:proofErr w:type="spellStart"/>
      <w:r w:rsidRPr="007C73D4">
        <w:rPr>
          <w:rFonts w:asciiTheme="majorHAnsi" w:hAnsiTheme="majorHAnsi" w:cs="Arial"/>
          <w:color w:val="1A264C"/>
          <w:sz w:val="20"/>
          <w:szCs w:val="20"/>
        </w:rPr>
        <w:t>organisational</w:t>
      </w:r>
      <w:proofErr w:type="spellEnd"/>
      <w:r w:rsidRPr="007C73D4">
        <w:rPr>
          <w:rFonts w:asciiTheme="majorHAnsi" w:hAnsiTheme="majorHAnsi" w:cs="Arial"/>
          <w:color w:val="1A264C"/>
          <w:sz w:val="20"/>
          <w:szCs w:val="20"/>
        </w:rPr>
        <w:t> performance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to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examine the effects of future changes within a company</w:t>
      </w:r>
    </w:p>
    <w:p w:rsidR="007C73D4" w:rsidRPr="007C73D4" w:rsidRDefault="007C73D4" w:rsidP="007C73D4">
      <w:pPr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to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align departments or processes during a merger or acquisition.</w:t>
      </w:r>
    </w:p>
    <w:p w:rsidR="007C73D4" w:rsidRPr="007C73D4" w:rsidRDefault="007C73D4" w:rsidP="0052535E">
      <w:pPr>
        <w:jc w:val="center"/>
        <w:rPr>
          <w:rFonts w:asciiTheme="majorHAnsi" w:hAnsiTheme="majorHAnsi"/>
          <w:sz w:val="20"/>
          <w:szCs w:val="20"/>
        </w:rPr>
      </w:pPr>
      <w:r w:rsidRPr="007C73D4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346216" cy="15823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8336" t="41905" r="29319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70" cy="158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D4" w:rsidRPr="0052535E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52535E">
        <w:rPr>
          <w:rFonts w:asciiTheme="majorHAnsi" w:hAnsiTheme="majorHAnsi" w:cs="Arial Black"/>
          <w:b/>
          <w:bCs/>
          <w:sz w:val="20"/>
          <w:szCs w:val="20"/>
          <w:u w:val="single"/>
        </w:rPr>
        <w:lastRenderedPageBreak/>
        <w:t xml:space="preserve">Business Process Re­engineering (BPR) </w:t>
      </w:r>
    </w:p>
    <w:p w:rsidR="0052535E" w:rsidRDefault="0052535E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2535E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BPR is the </w:t>
      </w:r>
      <w:r w:rsidRPr="007C73D4">
        <w:rPr>
          <w:rFonts w:asciiTheme="majorHAnsi" w:hAnsiTheme="majorHAnsi" w:cs="Arial Black"/>
          <w:b/>
          <w:bCs/>
          <w:color w:val="1A264C"/>
          <w:sz w:val="20"/>
          <w:szCs w:val="20"/>
        </w:rPr>
        <w:t>fundamental rethinking and radical redesign of business</w:t>
      </w:r>
      <w:r w:rsidR="0052535E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</w:t>
      </w:r>
      <w:r w:rsidRPr="007C73D4">
        <w:rPr>
          <w:rFonts w:asciiTheme="majorHAnsi" w:hAnsiTheme="majorHAnsi" w:cs="Arial Black"/>
          <w:b/>
          <w:bCs/>
          <w:color w:val="1A264C"/>
          <w:sz w:val="20"/>
          <w:szCs w:val="20"/>
        </w:rPr>
        <w:t>processes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 to achieve dramatic 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improvements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in critical, contemporary measures of performance, such as cost, quality, service and speed. </w:t>
      </w:r>
    </w:p>
    <w:p w:rsidR="007C73D4" w:rsidRPr="007C73D4" w:rsidRDefault="007C73D4" w:rsidP="007C73D4">
      <w:pPr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Improved customer satisfaction is often the primary aim. 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"/>
          <w:color w:val="000000"/>
          <w:sz w:val="20"/>
          <w:szCs w:val="20"/>
        </w:rPr>
        <w:t>Prior to re­engineering, it took IBM Credit between one and two weeks to issue credit, often losing customers during this period. </w:t>
      </w:r>
    </w:p>
    <w:p w:rsidR="0052535E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On investigation it was found that performing the actual work only took 90 minutes. The rest of the time 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(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more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than seven days!) 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was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spent passing the form from one department to the next.</w:t>
      </w:r>
    </w:p>
    <w:p w:rsidR="0052535E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The solution was to replace specialists (e.g. credit checkers) with generalists –</w:t>
      </w:r>
      <w:r w:rsidR="0052535E">
        <w:rPr>
          <w:rFonts w:asciiTheme="majorHAnsi" w:hAnsiTheme="majorHAnsi" w:cs="Arial"/>
          <w:color w:val="1A264C"/>
          <w:sz w:val="20"/>
          <w:szCs w:val="20"/>
        </w:rPr>
        <w:t xml:space="preserve"> O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ne person 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(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a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deal 'structurer') processes the entire application from beginning to end.</w:t>
      </w:r>
    </w:p>
    <w:p w:rsidR="007C73D4" w:rsidRPr="007C73D4" w:rsidRDefault="007C73D4" w:rsidP="007C73D4">
      <w:pPr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Post re­engineering, the process took only minutes or hours.</w:t>
      </w:r>
    </w:p>
    <w:p w:rsidR="007C73D4" w:rsidRPr="007C73D4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7C73D4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The influence of BPR on </w:t>
      </w:r>
      <w:proofErr w:type="spellStart"/>
      <w:r w:rsidRPr="007C73D4">
        <w:rPr>
          <w:rFonts w:asciiTheme="majorHAnsi" w:hAnsiTheme="majorHAnsi" w:cs="Arial Black"/>
          <w:b/>
          <w:bCs/>
          <w:color w:val="000000"/>
          <w:sz w:val="20"/>
          <w:szCs w:val="20"/>
        </w:rPr>
        <w:t>organisational</w:t>
      </w:r>
      <w:proofErr w:type="spellEnd"/>
      <w:r w:rsidRPr="007C73D4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 performance </w:t>
      </w:r>
    </w:p>
    <w:p w:rsidR="0052535E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Despite some success stories, e.g. at IBM and Ford, BPR became</w:t>
      </w:r>
      <w:r w:rsidR="0052535E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unpopular in the late 1990s due to</w:t>
      </w:r>
      <w:proofErr w:type="gramStart"/>
      <w:r w:rsidRPr="007C73D4">
        <w:rPr>
          <w:rFonts w:asciiTheme="majorHAnsi" w:hAnsiTheme="majorHAnsi" w:cs="Arial"/>
          <w:color w:val="1A264C"/>
          <w:sz w:val="20"/>
          <w:szCs w:val="20"/>
        </w:rPr>
        <w:t> </w:t>
      </w:r>
      <w:r w:rsidR="0052535E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7C73D4">
        <w:rPr>
          <w:rFonts w:asciiTheme="majorHAnsi" w:hAnsiTheme="majorHAnsi" w:cs="Arial"/>
          <w:color w:val="1A264C"/>
          <w:sz w:val="20"/>
          <w:szCs w:val="20"/>
        </w:rPr>
        <w:t>some</w:t>
      </w:r>
      <w:proofErr w:type="gramEnd"/>
      <w:r w:rsidRPr="007C73D4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7C73D4" w:rsidRPr="007C73D4" w:rsidRDefault="0052535E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7C73D4" w:rsidRPr="007C73D4">
        <w:rPr>
          <w:rFonts w:asciiTheme="majorHAnsi" w:hAnsiTheme="majorHAnsi" w:cs="Arial"/>
          <w:color w:val="1A264C"/>
          <w:sz w:val="20"/>
          <w:szCs w:val="20"/>
        </w:rPr>
        <w:t>widely</w:t>
      </w:r>
      <w:proofErr w:type="gramEnd"/>
      <w:r w:rsidR="007C73D4" w:rsidRPr="007C73D4">
        <w:rPr>
          <w:rFonts w:asciiTheme="majorHAnsi" w:hAnsiTheme="majorHAnsi" w:cs="Arial"/>
          <w:color w:val="1A264C"/>
          <w:sz w:val="20"/>
          <w:szCs w:val="20"/>
        </w:rPr>
        <w:t> discussed failures.</w:t>
      </w:r>
    </w:p>
    <w:p w:rsidR="0052535E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Numerous organisations have attempted to redesign their business processes but have failed to enjoy the </w:t>
      </w:r>
    </w:p>
    <w:p w:rsidR="007C73D4" w:rsidRPr="007C73D4" w:rsidRDefault="0052535E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7C73D4" w:rsidRPr="007C73D4">
        <w:rPr>
          <w:rFonts w:asciiTheme="majorHAnsi" w:hAnsiTheme="majorHAnsi" w:cs="Arial"/>
          <w:color w:val="1A264C"/>
          <w:sz w:val="20"/>
          <w:szCs w:val="20"/>
        </w:rPr>
        <w:t>enormous</w:t>
      </w:r>
      <w:proofErr w:type="gramEnd"/>
      <w:r w:rsidR="007C73D4" w:rsidRPr="007C73D4">
        <w:rPr>
          <w:rFonts w:asciiTheme="majorHAnsi" w:hAnsiTheme="majorHAnsi" w:cs="Arial"/>
          <w:color w:val="1A264C"/>
          <w:sz w:val="20"/>
          <w:szCs w:val="20"/>
        </w:rPr>
        <w:t> improvements in organisational performance that were promised.</w:t>
      </w:r>
    </w:p>
    <w:p w:rsidR="0052535E" w:rsidRDefault="007C73D4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7C73D4">
        <w:rPr>
          <w:rFonts w:asciiTheme="majorHAnsi" w:hAnsiTheme="majorHAnsi" w:cs="Arial"/>
          <w:color w:val="1A264C"/>
          <w:sz w:val="20"/>
          <w:szCs w:val="20"/>
        </w:rPr>
        <w:t>• The key to realising these improvements in performance seems to be continuous learning. As problems </w:t>
      </w:r>
    </w:p>
    <w:p w:rsidR="007C73D4" w:rsidRPr="007C73D4" w:rsidRDefault="0052535E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7C73D4" w:rsidRPr="007C73D4">
        <w:rPr>
          <w:rFonts w:asciiTheme="majorHAnsi" w:hAnsiTheme="majorHAnsi" w:cs="Arial"/>
          <w:color w:val="1A264C"/>
          <w:sz w:val="20"/>
          <w:szCs w:val="20"/>
        </w:rPr>
        <w:t>emerge</w:t>
      </w:r>
      <w:proofErr w:type="gramEnd"/>
      <w:r w:rsidR="007C73D4" w:rsidRPr="007C73D4">
        <w:rPr>
          <w:rFonts w:asciiTheme="majorHAnsi" w:hAnsiTheme="majorHAnsi" w:cs="Arial"/>
          <w:color w:val="1A264C"/>
          <w:sz w:val="20"/>
          <w:szCs w:val="20"/>
        </w:rPr>
        <w:t>, they must be identified, analysed and communicated in order to improve the future success rate </w:t>
      </w:r>
    </w:p>
    <w:p w:rsidR="007C73D4" w:rsidRPr="007C73D4" w:rsidRDefault="0052535E" w:rsidP="007C73D4">
      <w:pPr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7C73D4" w:rsidRPr="007C73D4">
        <w:rPr>
          <w:rFonts w:asciiTheme="majorHAnsi" w:hAnsiTheme="majorHAnsi" w:cs="Arial"/>
          <w:color w:val="1A264C"/>
          <w:sz w:val="20"/>
          <w:szCs w:val="20"/>
        </w:rPr>
        <w:t>of</w:t>
      </w:r>
      <w:proofErr w:type="gramEnd"/>
      <w:r w:rsidR="007C73D4" w:rsidRPr="007C73D4">
        <w:rPr>
          <w:rFonts w:asciiTheme="majorHAnsi" w:hAnsiTheme="majorHAnsi" w:cs="Arial"/>
          <w:color w:val="1A264C"/>
          <w:sz w:val="20"/>
          <w:szCs w:val="20"/>
        </w:rPr>
        <w:t> BPR.</w:t>
      </w:r>
    </w:p>
    <w:p w:rsidR="0052535E" w:rsidRPr="0052535E" w:rsidRDefault="0052535E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sz w:val="20"/>
          <w:szCs w:val="20"/>
        </w:rPr>
      </w:pPr>
      <w:r w:rsidRPr="0052535E">
        <w:rPr>
          <w:rFonts w:asciiTheme="majorHAnsi" w:hAnsiTheme="majorHAnsi" w:cs="Arial Black"/>
          <w:b/>
          <w:bCs/>
          <w:sz w:val="20"/>
          <w:szCs w:val="20"/>
        </w:rPr>
        <w:t xml:space="preserve">Features of a Re-engineered process </w:t>
      </w:r>
    </w:p>
    <w:p w:rsidR="0052535E" w:rsidRPr="0052535E" w:rsidRDefault="0052535E" w:rsidP="007C73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sz w:val="20"/>
          <w:szCs w:val="20"/>
        </w:rPr>
      </w:pPr>
    </w:p>
    <w:p w:rsidR="0052535E" w:rsidRPr="0052535E" w:rsidRDefault="0052535E" w:rsidP="005253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Several jobs are combined into one</w:t>
      </w:r>
    </w:p>
    <w:p w:rsidR="0052535E" w:rsidRPr="0052535E" w:rsidRDefault="0052535E" w:rsidP="005253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Workers make real decisions</w:t>
      </w:r>
    </w:p>
    <w:p w:rsidR="0052535E" w:rsidRPr="0052535E" w:rsidRDefault="0052535E" w:rsidP="005253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Work is performed where it makes most sense</w:t>
      </w:r>
    </w:p>
    <w:p w:rsidR="0052535E" w:rsidRPr="0052535E" w:rsidRDefault="0052535E" w:rsidP="005253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Checks and controls are reduced</w:t>
      </w:r>
    </w:p>
    <w:p w:rsidR="0052535E" w:rsidRPr="0052535E" w:rsidRDefault="0052535E" w:rsidP="005253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Reconciliation processes are reduced</w:t>
      </w:r>
    </w:p>
    <w:p w:rsidR="0052535E" w:rsidRPr="0052535E" w:rsidRDefault="0052535E" w:rsidP="005253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A case manager provides a point of contact</w:t>
      </w:r>
    </w:p>
    <w:p w:rsid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/>
          <w:bCs/>
          <w:color w:val="345A91"/>
          <w:sz w:val="20"/>
          <w:szCs w:val="20"/>
        </w:rPr>
      </w:pP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/>
          <w:bCs/>
          <w:sz w:val="20"/>
          <w:szCs w:val="20"/>
        </w:rPr>
      </w:pPr>
      <w:r w:rsidRPr="0052535E">
        <w:rPr>
          <w:rFonts w:asciiTheme="majorHAnsi" w:hAnsiTheme="majorHAnsi" w:cs="Arial Black"/>
          <w:b/>
          <w:bCs/>
          <w:sz w:val="20"/>
          <w:szCs w:val="20"/>
        </w:rPr>
        <w:t xml:space="preserve">The influence of BPR on </w:t>
      </w:r>
      <w:proofErr w:type="spellStart"/>
      <w:r w:rsidRPr="0052535E">
        <w:rPr>
          <w:rFonts w:asciiTheme="majorHAnsi" w:hAnsiTheme="majorHAnsi" w:cs="Arial Black"/>
          <w:b/>
          <w:bCs/>
          <w:sz w:val="20"/>
          <w:szCs w:val="20"/>
        </w:rPr>
        <w:t>organisational</w:t>
      </w:r>
      <w:proofErr w:type="spellEnd"/>
      <w:r w:rsidRPr="0052535E">
        <w:rPr>
          <w:rFonts w:asciiTheme="majorHAnsi" w:hAnsiTheme="majorHAnsi" w:cs="Arial Black"/>
          <w:b/>
          <w:bCs/>
          <w:sz w:val="20"/>
          <w:szCs w:val="20"/>
        </w:rPr>
        <w:t xml:space="preserve"> performance </w:t>
      </w:r>
    </w:p>
    <w:p w:rsid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• Despite some success stories, e.g. at IBM and Ford, BPR became unpopular in the late 1990s due to some </w:t>
      </w: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>
        <w:rPr>
          <w:rFonts w:asciiTheme="majorHAnsi" w:hAnsiTheme="majorHAnsi" w:cs="Arial Black"/>
          <w:bCs/>
          <w:sz w:val="20"/>
          <w:szCs w:val="20"/>
        </w:rPr>
        <w:t xml:space="preserve">   </w:t>
      </w:r>
      <w:proofErr w:type="gramStart"/>
      <w:r w:rsidRPr="0052535E">
        <w:rPr>
          <w:rFonts w:asciiTheme="majorHAnsi" w:hAnsiTheme="majorHAnsi" w:cs="Arial Black"/>
          <w:bCs/>
          <w:sz w:val="20"/>
          <w:szCs w:val="20"/>
        </w:rPr>
        <w:t>widely</w:t>
      </w:r>
      <w:proofErr w:type="gramEnd"/>
      <w:r w:rsidRPr="0052535E">
        <w:rPr>
          <w:rFonts w:asciiTheme="majorHAnsi" w:hAnsiTheme="majorHAnsi" w:cs="Arial Black"/>
          <w:bCs/>
          <w:sz w:val="20"/>
          <w:szCs w:val="20"/>
        </w:rPr>
        <w:t> discussed failures.</w:t>
      </w:r>
    </w:p>
    <w:p w:rsid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• Numerous organisations have attempted to redesign their business processes but have failed to enjoy </w:t>
      </w: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>
        <w:rPr>
          <w:rFonts w:asciiTheme="majorHAnsi" w:hAnsiTheme="majorHAnsi" w:cs="Arial Black"/>
          <w:bCs/>
          <w:sz w:val="20"/>
          <w:szCs w:val="20"/>
        </w:rPr>
        <w:t xml:space="preserve">   </w:t>
      </w:r>
      <w:proofErr w:type="gramStart"/>
      <w:r w:rsidRPr="0052535E">
        <w:rPr>
          <w:rFonts w:asciiTheme="majorHAnsi" w:hAnsiTheme="majorHAnsi" w:cs="Arial Black"/>
          <w:bCs/>
          <w:sz w:val="20"/>
          <w:szCs w:val="20"/>
        </w:rPr>
        <w:t>the</w:t>
      </w:r>
      <w:proofErr w:type="gramEnd"/>
      <w:r w:rsidRPr="0052535E">
        <w:rPr>
          <w:rFonts w:asciiTheme="majorHAnsi" w:hAnsiTheme="majorHAnsi" w:cs="Arial Black"/>
          <w:bCs/>
          <w:sz w:val="20"/>
          <w:szCs w:val="20"/>
        </w:rPr>
        <w:t> enormous improvements in </w:t>
      </w:r>
      <w:r>
        <w:rPr>
          <w:rFonts w:asciiTheme="majorHAnsi" w:hAnsiTheme="majorHAnsi" w:cs="Arial Black"/>
          <w:bCs/>
          <w:sz w:val="20"/>
          <w:szCs w:val="20"/>
        </w:rPr>
        <w:t xml:space="preserve">   </w:t>
      </w:r>
      <w:proofErr w:type="spellStart"/>
      <w:r w:rsidRPr="0052535E">
        <w:rPr>
          <w:rFonts w:asciiTheme="majorHAnsi" w:hAnsiTheme="majorHAnsi" w:cs="Arial Black"/>
          <w:bCs/>
          <w:sz w:val="20"/>
          <w:szCs w:val="20"/>
        </w:rPr>
        <w:t>organisational</w:t>
      </w:r>
      <w:proofErr w:type="spellEnd"/>
      <w:r w:rsidRPr="0052535E">
        <w:rPr>
          <w:rFonts w:asciiTheme="majorHAnsi" w:hAnsiTheme="majorHAnsi" w:cs="Arial Black"/>
          <w:bCs/>
          <w:sz w:val="20"/>
          <w:szCs w:val="20"/>
        </w:rPr>
        <w:t> performance that were promised.</w:t>
      </w:r>
    </w:p>
    <w:p w:rsid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 xml:space="preserve">• The key to realising these improvements in performance seems to be continuous learning.  </w:t>
      </w:r>
      <w:r>
        <w:rPr>
          <w:rFonts w:asciiTheme="majorHAnsi" w:hAnsiTheme="majorHAnsi" w:cs="Arial Black"/>
          <w:bCs/>
          <w:sz w:val="20"/>
          <w:szCs w:val="20"/>
        </w:rPr>
        <w:t>A</w:t>
      </w:r>
      <w:r w:rsidRPr="0052535E">
        <w:rPr>
          <w:rFonts w:asciiTheme="majorHAnsi" w:hAnsiTheme="majorHAnsi" w:cs="Arial Black"/>
          <w:bCs/>
          <w:sz w:val="20"/>
          <w:szCs w:val="20"/>
        </w:rPr>
        <w:t>s problems </w:t>
      </w: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>
        <w:rPr>
          <w:rFonts w:asciiTheme="majorHAnsi" w:hAnsiTheme="majorHAnsi" w:cs="Arial Black"/>
          <w:bCs/>
          <w:sz w:val="20"/>
          <w:szCs w:val="20"/>
        </w:rPr>
        <w:t xml:space="preserve">   </w:t>
      </w:r>
      <w:proofErr w:type="gramStart"/>
      <w:r w:rsidRPr="0052535E">
        <w:rPr>
          <w:rFonts w:asciiTheme="majorHAnsi" w:hAnsiTheme="majorHAnsi" w:cs="Arial Black"/>
          <w:bCs/>
          <w:sz w:val="20"/>
          <w:szCs w:val="20"/>
        </w:rPr>
        <w:t>emerge</w:t>
      </w:r>
      <w:proofErr w:type="gramEnd"/>
      <w:r w:rsidRPr="0052535E">
        <w:rPr>
          <w:rFonts w:asciiTheme="majorHAnsi" w:hAnsiTheme="majorHAnsi" w:cs="Arial Black"/>
          <w:bCs/>
          <w:sz w:val="20"/>
          <w:szCs w:val="20"/>
        </w:rPr>
        <w:t>, they must be identified, analysed and communicated in order to improve the future success rate </w:t>
      </w: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>
        <w:rPr>
          <w:rFonts w:asciiTheme="majorHAnsi" w:hAnsiTheme="majorHAnsi" w:cs="Arial Black"/>
          <w:bCs/>
          <w:sz w:val="20"/>
          <w:szCs w:val="20"/>
        </w:rPr>
        <w:t xml:space="preserve">   </w:t>
      </w:r>
      <w:proofErr w:type="gramStart"/>
      <w:r w:rsidRPr="0052535E">
        <w:rPr>
          <w:rFonts w:asciiTheme="majorHAnsi" w:hAnsiTheme="majorHAnsi" w:cs="Arial Black"/>
          <w:bCs/>
          <w:sz w:val="20"/>
          <w:szCs w:val="20"/>
        </w:rPr>
        <w:t>of</w:t>
      </w:r>
      <w:proofErr w:type="gramEnd"/>
      <w:r w:rsidRPr="0052535E">
        <w:rPr>
          <w:rFonts w:asciiTheme="majorHAnsi" w:hAnsiTheme="majorHAnsi" w:cs="Arial Black"/>
          <w:bCs/>
          <w:sz w:val="20"/>
          <w:szCs w:val="20"/>
        </w:rPr>
        <w:t> BPR.</w:t>
      </w:r>
    </w:p>
    <w:p w:rsid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</w:p>
    <w:p w:rsidR="0052535E" w:rsidRPr="00112469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/>
          <w:bCs/>
          <w:sz w:val="20"/>
          <w:szCs w:val="20"/>
        </w:rPr>
      </w:pPr>
      <w:r w:rsidRPr="00112469">
        <w:rPr>
          <w:rFonts w:asciiTheme="majorHAnsi" w:hAnsiTheme="majorHAnsi" w:cs="Arial Black"/>
          <w:b/>
          <w:bCs/>
          <w:sz w:val="20"/>
          <w:szCs w:val="20"/>
        </w:rPr>
        <w:t xml:space="preserve">The influence of BPR on systems development </w:t>
      </w:r>
    </w:p>
    <w:p w:rsid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BPR results in more automation and greater use of IT/IS to integrate</w:t>
      </w:r>
      <w:r>
        <w:rPr>
          <w:rFonts w:asciiTheme="majorHAnsi" w:hAnsiTheme="majorHAnsi" w:cs="Arial Black"/>
          <w:bCs/>
          <w:sz w:val="20"/>
          <w:szCs w:val="20"/>
        </w:rPr>
        <w:t xml:space="preserve"> </w:t>
      </w:r>
      <w:r w:rsidRPr="0052535E">
        <w:rPr>
          <w:rFonts w:asciiTheme="majorHAnsi" w:hAnsiTheme="majorHAnsi" w:cs="Arial Black"/>
          <w:bCs/>
          <w:sz w:val="20"/>
          <w:szCs w:val="20"/>
        </w:rPr>
        <w:t>processes. Some of the key technologies </w:t>
      </w: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proofErr w:type="gramStart"/>
      <w:r w:rsidRPr="0052535E">
        <w:rPr>
          <w:rFonts w:asciiTheme="majorHAnsi" w:hAnsiTheme="majorHAnsi" w:cs="Arial Black"/>
          <w:bCs/>
          <w:sz w:val="20"/>
          <w:szCs w:val="20"/>
        </w:rPr>
        <w:t>that</w:t>
      </w:r>
      <w:proofErr w:type="gramEnd"/>
      <w:r w:rsidRPr="0052535E">
        <w:rPr>
          <w:rFonts w:asciiTheme="majorHAnsi" w:hAnsiTheme="majorHAnsi" w:cs="Arial Black"/>
          <w:bCs/>
          <w:sz w:val="20"/>
          <w:szCs w:val="20"/>
        </w:rPr>
        <w:t> allow fundamental shifts in business operations to occur are: </w:t>
      </w:r>
    </w:p>
    <w:p w:rsidR="00112469" w:rsidRDefault="00112469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• shared database access from any location</w:t>
      </w: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 xml:space="preserve">• </w:t>
      </w:r>
      <w:proofErr w:type="gramStart"/>
      <w:r w:rsidRPr="0052535E">
        <w:rPr>
          <w:rFonts w:asciiTheme="majorHAnsi" w:hAnsiTheme="majorHAnsi" w:cs="Arial Black"/>
          <w:bCs/>
          <w:sz w:val="20"/>
          <w:szCs w:val="20"/>
        </w:rPr>
        <w:t>expert</w:t>
      </w:r>
      <w:proofErr w:type="gramEnd"/>
      <w:r w:rsidRPr="0052535E">
        <w:rPr>
          <w:rFonts w:asciiTheme="majorHAnsi" w:hAnsiTheme="majorHAnsi" w:cs="Arial Black"/>
          <w:bCs/>
          <w:sz w:val="20"/>
          <w:szCs w:val="20"/>
        </w:rPr>
        <w:t> systems (a database system providing expert knowledge and advice) to devolve expertise</w:t>
      </w: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 xml:space="preserve">• </w:t>
      </w:r>
      <w:proofErr w:type="gramStart"/>
      <w:r w:rsidRPr="0052535E">
        <w:rPr>
          <w:rFonts w:asciiTheme="majorHAnsi" w:hAnsiTheme="majorHAnsi" w:cs="Arial Black"/>
          <w:bCs/>
          <w:sz w:val="20"/>
          <w:szCs w:val="20"/>
        </w:rPr>
        <w:t>powerful</w:t>
      </w:r>
      <w:proofErr w:type="gramEnd"/>
      <w:r w:rsidRPr="0052535E">
        <w:rPr>
          <w:rFonts w:asciiTheme="majorHAnsi" w:hAnsiTheme="majorHAnsi" w:cs="Arial Black"/>
          <w:bCs/>
          <w:sz w:val="20"/>
          <w:szCs w:val="20"/>
        </w:rPr>
        <w:t> communication networks for remote offices</w:t>
      </w: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 xml:space="preserve">• </w:t>
      </w:r>
      <w:proofErr w:type="gramStart"/>
      <w:r w:rsidRPr="0052535E">
        <w:rPr>
          <w:rFonts w:asciiTheme="majorHAnsi" w:hAnsiTheme="majorHAnsi" w:cs="Arial Black"/>
          <w:bCs/>
          <w:sz w:val="20"/>
          <w:szCs w:val="20"/>
        </w:rPr>
        <w:t>wireless</w:t>
      </w:r>
      <w:proofErr w:type="gramEnd"/>
      <w:r w:rsidRPr="0052535E">
        <w:rPr>
          <w:rFonts w:asciiTheme="majorHAnsi" w:hAnsiTheme="majorHAnsi" w:cs="Arial Black"/>
          <w:bCs/>
          <w:sz w:val="20"/>
          <w:szCs w:val="20"/>
        </w:rPr>
        <w:t> communication for </w:t>
      </w:r>
      <w:proofErr w:type="spellStart"/>
      <w:r w:rsidRPr="0052535E">
        <w:rPr>
          <w:rFonts w:asciiTheme="majorHAnsi" w:hAnsiTheme="majorHAnsi" w:cs="Arial Black"/>
          <w:bCs/>
          <w:sz w:val="20"/>
          <w:szCs w:val="20"/>
        </w:rPr>
        <w:t>on­the­spot</w:t>
      </w:r>
      <w:proofErr w:type="spellEnd"/>
      <w:r w:rsidRPr="0052535E">
        <w:rPr>
          <w:rFonts w:asciiTheme="majorHAnsi" w:hAnsiTheme="majorHAnsi" w:cs="Arial Black"/>
          <w:bCs/>
          <w:sz w:val="20"/>
          <w:szCs w:val="20"/>
        </w:rPr>
        <w:t> decision making</w:t>
      </w:r>
    </w:p>
    <w:p w:rsidR="0052535E" w:rsidRP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• tracking technology for warehouses and delivery systems</w:t>
      </w:r>
    </w:p>
    <w:p w:rsidR="0052535E" w:rsidRDefault="0052535E" w:rsidP="0052535E">
      <w:pPr>
        <w:autoSpaceDE w:val="0"/>
        <w:autoSpaceDN w:val="0"/>
        <w:adjustRightInd w:val="0"/>
        <w:spacing w:after="0"/>
        <w:rPr>
          <w:rFonts w:asciiTheme="majorHAnsi" w:hAnsiTheme="majorHAnsi" w:cs="Arial Black"/>
          <w:bCs/>
          <w:sz w:val="20"/>
          <w:szCs w:val="20"/>
        </w:rPr>
      </w:pPr>
      <w:r w:rsidRPr="0052535E">
        <w:rPr>
          <w:rFonts w:asciiTheme="majorHAnsi" w:hAnsiTheme="majorHAnsi" w:cs="Arial Black"/>
          <w:bCs/>
          <w:sz w:val="20"/>
          <w:szCs w:val="20"/>
        </w:rPr>
        <w:t>• Internet services to re­engineer channels of distribution.</w:t>
      </w:r>
    </w:p>
    <w:p w:rsidR="00A04F74" w:rsidRPr="00A04F74" w:rsidRDefault="00A04F74" w:rsidP="00A04F74">
      <w:pPr>
        <w:autoSpaceDE w:val="0"/>
        <w:autoSpaceDN w:val="0"/>
        <w:adjustRightInd w:val="0"/>
        <w:spacing w:after="0"/>
        <w:jc w:val="both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  <w:r w:rsidRPr="00A04F74">
        <w:rPr>
          <w:rFonts w:asciiTheme="majorHAnsi" w:eastAsia="Arial-Black" w:hAnsiTheme="majorHAnsi" w:cs="Arial-Black"/>
          <w:b/>
          <w:sz w:val="20"/>
          <w:szCs w:val="20"/>
          <w:u w:val="single"/>
        </w:rPr>
        <w:lastRenderedPageBreak/>
        <w:t>THE NEEDS OF MODERN SERVICE INDUSTRIES</w:t>
      </w:r>
    </w:p>
    <w:p w:rsid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1A264C"/>
          <w:sz w:val="20"/>
          <w:szCs w:val="20"/>
        </w:rPr>
      </w:pP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1A264C"/>
          <w:sz w:val="20"/>
          <w:szCs w:val="20"/>
        </w:rPr>
      </w:pPr>
      <w:r w:rsidRPr="00A04F74">
        <w:rPr>
          <w:rFonts w:asciiTheme="majorHAnsi" w:hAnsiTheme="majorHAnsi" w:cs="ArialMT"/>
          <w:color w:val="1A264C"/>
          <w:sz w:val="20"/>
          <w:szCs w:val="20"/>
        </w:rPr>
        <w:t>Although not strictly a type of structure, it makes sense to look at service</w:t>
      </w:r>
      <w:r>
        <w:rPr>
          <w:rFonts w:asciiTheme="majorHAnsi" w:hAnsiTheme="majorHAnsi" w:cs="ArialMT"/>
          <w:color w:val="1A264C"/>
          <w:sz w:val="20"/>
          <w:szCs w:val="20"/>
        </w:rPr>
        <w:t xml:space="preserve"> </w:t>
      </w:r>
      <w:r w:rsidRPr="00A04F74">
        <w:rPr>
          <w:rFonts w:asciiTheme="majorHAnsi" w:hAnsiTheme="majorHAnsi" w:cs="ArialMT"/>
          <w:color w:val="1A264C"/>
          <w:sz w:val="20"/>
          <w:szCs w:val="20"/>
        </w:rPr>
        <w:t>industries as part of this chapter.</w:t>
      </w:r>
    </w:p>
    <w:p w:rsid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1A264C"/>
          <w:sz w:val="20"/>
          <w:szCs w:val="20"/>
        </w:rPr>
      </w:pP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1A264C"/>
          <w:sz w:val="20"/>
          <w:szCs w:val="20"/>
        </w:rPr>
      </w:pPr>
      <w:r w:rsidRPr="00A04F74">
        <w:rPr>
          <w:rFonts w:asciiTheme="majorHAnsi" w:hAnsiTheme="majorHAnsi" w:cs="ArialMT"/>
          <w:color w:val="1A264C"/>
          <w:sz w:val="20"/>
          <w:szCs w:val="20"/>
        </w:rPr>
        <w:t>Traditional manufacturing companies have been replaced by modern</w:t>
      </w:r>
      <w:r>
        <w:rPr>
          <w:rFonts w:asciiTheme="majorHAnsi" w:hAnsiTheme="majorHAnsi" w:cs="ArialMT"/>
          <w:color w:val="1A264C"/>
          <w:sz w:val="20"/>
          <w:szCs w:val="20"/>
        </w:rPr>
        <w:t xml:space="preserve"> </w:t>
      </w:r>
      <w:r w:rsidRPr="00A04F74">
        <w:rPr>
          <w:rFonts w:asciiTheme="majorHAnsi" w:hAnsiTheme="majorHAnsi" w:cs="ArialMT"/>
          <w:color w:val="1A264C"/>
          <w:sz w:val="20"/>
          <w:szCs w:val="20"/>
        </w:rPr>
        <w:t>service industries, e.g. insurance, management consultancy and</w:t>
      </w:r>
      <w:r>
        <w:rPr>
          <w:rFonts w:asciiTheme="majorHAnsi" w:hAnsiTheme="majorHAnsi" w:cs="ArialMT"/>
          <w:color w:val="1A264C"/>
          <w:sz w:val="20"/>
          <w:szCs w:val="20"/>
        </w:rPr>
        <w:t xml:space="preserve"> </w:t>
      </w:r>
      <w:r w:rsidRPr="00A04F74">
        <w:rPr>
          <w:rFonts w:asciiTheme="majorHAnsi" w:hAnsiTheme="majorHAnsi" w:cs="ArialMT"/>
          <w:color w:val="1A264C"/>
          <w:sz w:val="20"/>
          <w:szCs w:val="20"/>
        </w:rPr>
        <w:t>professional services.</w:t>
      </w:r>
    </w:p>
    <w:p w:rsid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1A264C"/>
          <w:sz w:val="20"/>
          <w:szCs w:val="20"/>
        </w:rPr>
      </w:pP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1A264C"/>
          <w:sz w:val="20"/>
          <w:szCs w:val="20"/>
        </w:rPr>
      </w:pPr>
      <w:r w:rsidRPr="00A04F74">
        <w:rPr>
          <w:rFonts w:asciiTheme="majorHAnsi" w:hAnsiTheme="majorHAnsi" w:cs="ArialMT"/>
          <w:color w:val="1A264C"/>
          <w:sz w:val="20"/>
          <w:szCs w:val="20"/>
        </w:rPr>
        <w:t>The differences between the products of manufacturing companies and</w:t>
      </w:r>
      <w:r>
        <w:rPr>
          <w:rFonts w:asciiTheme="majorHAnsi" w:hAnsiTheme="majorHAnsi" w:cs="ArialMT"/>
          <w:color w:val="1A264C"/>
          <w:sz w:val="20"/>
          <w:szCs w:val="20"/>
        </w:rPr>
        <w:t xml:space="preserve"> </w:t>
      </w:r>
      <w:r w:rsidRPr="00A04F74">
        <w:rPr>
          <w:rFonts w:asciiTheme="majorHAnsi" w:hAnsiTheme="majorHAnsi" w:cs="ArialMT"/>
          <w:color w:val="1A264C"/>
          <w:sz w:val="20"/>
          <w:szCs w:val="20"/>
        </w:rPr>
        <w:t>those of service businesses:</w:t>
      </w: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1A264C"/>
          <w:sz w:val="20"/>
          <w:szCs w:val="20"/>
        </w:rPr>
      </w:pP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1A264C"/>
          <w:sz w:val="20"/>
          <w:szCs w:val="20"/>
        </w:rPr>
      </w:pPr>
      <w:r w:rsidRPr="00A04F74">
        <w:rPr>
          <w:rFonts w:asciiTheme="majorHAnsi" w:hAnsiTheme="majorHAnsi" w:cs="ArialMT"/>
          <w:color w:val="1A264C"/>
          <w:sz w:val="20"/>
          <w:szCs w:val="20"/>
        </w:rPr>
        <w:t xml:space="preserve">• can create </w:t>
      </w:r>
      <w:r w:rsidRPr="00A04F74">
        <w:rPr>
          <w:rFonts w:asciiTheme="majorHAnsi" w:eastAsia="Arial-Black" w:hAnsiTheme="majorHAnsi" w:cs="Arial-Black"/>
          <w:color w:val="1A264C"/>
          <w:sz w:val="20"/>
          <w:szCs w:val="20"/>
        </w:rPr>
        <w:t>problems in measuring and controlling performance</w:t>
      </w:r>
      <w:r>
        <w:rPr>
          <w:rFonts w:asciiTheme="majorHAnsi" w:eastAsia="Arial-Black" w:hAnsiTheme="majorHAnsi" w:cs="Arial-Black"/>
          <w:color w:val="1A264C"/>
          <w:sz w:val="20"/>
          <w:szCs w:val="20"/>
        </w:rPr>
        <w:t xml:space="preserve"> </w:t>
      </w:r>
      <w:r w:rsidRPr="00A04F74">
        <w:rPr>
          <w:rFonts w:asciiTheme="majorHAnsi" w:hAnsiTheme="majorHAnsi" w:cs="ArialMT"/>
          <w:color w:val="1A264C"/>
          <w:sz w:val="20"/>
          <w:szCs w:val="20"/>
        </w:rPr>
        <w:t>and</w:t>
      </w:r>
    </w:p>
    <w:p w:rsidR="00A04F74" w:rsidRDefault="00A04F74" w:rsidP="00A04F7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color w:val="1A264C"/>
          <w:sz w:val="20"/>
          <w:szCs w:val="20"/>
        </w:rPr>
      </w:pPr>
      <w:r w:rsidRPr="00A04F74">
        <w:rPr>
          <w:rFonts w:asciiTheme="majorHAnsi" w:hAnsiTheme="majorHAnsi" w:cs="ArialMT"/>
          <w:color w:val="1A264C"/>
          <w:sz w:val="20"/>
          <w:szCs w:val="20"/>
        </w:rPr>
        <w:t xml:space="preserve">• </w:t>
      </w:r>
      <w:proofErr w:type="gramStart"/>
      <w:r w:rsidRPr="00A04F74">
        <w:rPr>
          <w:rFonts w:asciiTheme="majorHAnsi" w:hAnsiTheme="majorHAnsi" w:cs="ArialMT"/>
          <w:color w:val="1A264C"/>
          <w:sz w:val="20"/>
          <w:szCs w:val="20"/>
        </w:rPr>
        <w:t>this</w:t>
      </w:r>
      <w:proofErr w:type="gramEnd"/>
      <w:r w:rsidRPr="00A04F74">
        <w:rPr>
          <w:rFonts w:asciiTheme="majorHAnsi" w:hAnsiTheme="majorHAnsi" w:cs="ArialMT"/>
          <w:color w:val="1A264C"/>
          <w:sz w:val="20"/>
          <w:szCs w:val="20"/>
        </w:rPr>
        <w:t xml:space="preserve">, in turn, </w:t>
      </w:r>
      <w:r w:rsidRPr="00A04F74">
        <w:rPr>
          <w:rFonts w:asciiTheme="majorHAnsi" w:eastAsia="Arial-Black" w:hAnsiTheme="majorHAnsi" w:cs="Arial-Black"/>
          <w:color w:val="1A264C"/>
          <w:sz w:val="20"/>
          <w:szCs w:val="20"/>
        </w:rPr>
        <w:t xml:space="preserve">affects the information needs of service </w:t>
      </w:r>
      <w:proofErr w:type="spellStart"/>
      <w:r w:rsidRPr="00A04F74">
        <w:rPr>
          <w:rFonts w:asciiTheme="majorHAnsi" w:eastAsia="Arial-Black" w:hAnsiTheme="majorHAnsi" w:cs="Arial-Black"/>
          <w:color w:val="1A264C"/>
          <w:sz w:val="20"/>
          <w:szCs w:val="20"/>
        </w:rPr>
        <w:t>organisations</w:t>
      </w:r>
      <w:proofErr w:type="spellEnd"/>
      <w:r w:rsidRPr="00A04F74">
        <w:rPr>
          <w:rFonts w:asciiTheme="majorHAnsi" w:hAnsiTheme="majorHAnsi" w:cs="ArialMT"/>
          <w:color w:val="1A264C"/>
          <w:sz w:val="20"/>
          <w:szCs w:val="20"/>
        </w:rPr>
        <w:t>.</w:t>
      </w:r>
    </w:p>
    <w:p w:rsidR="00A04F74" w:rsidRDefault="00A04F74" w:rsidP="00A04F7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color w:val="1A264C"/>
          <w:sz w:val="20"/>
          <w:szCs w:val="20"/>
        </w:rPr>
      </w:pPr>
    </w:p>
    <w:p w:rsidR="00A04F74" w:rsidRPr="00A04F74" w:rsidRDefault="00A04F74" w:rsidP="00A04F7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 Black"/>
          <w:bCs/>
          <w:sz w:val="20"/>
          <w:szCs w:val="20"/>
        </w:rPr>
      </w:pPr>
    </w:p>
    <w:p w:rsidR="00A04F74" w:rsidRPr="00A04F74" w:rsidRDefault="00A04F74" w:rsidP="00A04F7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 Black"/>
          <w:bCs/>
          <w:sz w:val="20"/>
          <w:szCs w:val="20"/>
        </w:rPr>
      </w:pPr>
      <w:r w:rsidRPr="00A04F74">
        <w:rPr>
          <w:rFonts w:asciiTheme="majorHAnsi" w:hAnsiTheme="majorHAnsi" w:cs="Arial Black"/>
          <w:bCs/>
          <w:noProof/>
          <w:sz w:val="20"/>
          <w:szCs w:val="20"/>
        </w:rPr>
        <w:drawing>
          <wp:inline distT="0" distB="0" distL="0" distR="0">
            <wp:extent cx="5846499" cy="2480807"/>
            <wp:effectExtent l="19050" t="0" r="185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941" t="30238" r="20902" b="2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04" cy="248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74" w:rsidRPr="00A04F74" w:rsidRDefault="00A04F74" w:rsidP="00A04F7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 Black"/>
          <w:bCs/>
          <w:sz w:val="20"/>
          <w:szCs w:val="20"/>
        </w:rPr>
      </w:pPr>
    </w:p>
    <w:p w:rsid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color w:val="000000"/>
          <w:sz w:val="20"/>
          <w:szCs w:val="20"/>
        </w:rPr>
      </w:pP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color w:val="000000"/>
          <w:sz w:val="20"/>
          <w:szCs w:val="20"/>
        </w:rPr>
      </w:pPr>
      <w:r w:rsidRPr="00A04F74">
        <w:rPr>
          <w:rFonts w:asciiTheme="majorHAnsi" w:eastAsia="Arial-Black" w:hAnsiTheme="majorHAnsi" w:cs="Arial-Black"/>
          <w:b/>
          <w:color w:val="000000"/>
          <w:sz w:val="20"/>
          <w:szCs w:val="20"/>
        </w:rPr>
        <w:t>Measuring service quality</w:t>
      </w:r>
    </w:p>
    <w:p w:rsid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color w:val="1A264C"/>
          <w:sz w:val="20"/>
          <w:szCs w:val="20"/>
        </w:rPr>
      </w:pP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color w:val="1A264C"/>
          <w:sz w:val="20"/>
          <w:szCs w:val="20"/>
        </w:rPr>
      </w:pPr>
      <w:r w:rsidRPr="00A04F74">
        <w:rPr>
          <w:rFonts w:asciiTheme="majorHAnsi" w:eastAsia="Arial-Black" w:hAnsiTheme="majorHAnsi" w:cs="ArialMT"/>
          <w:color w:val="1A264C"/>
          <w:sz w:val="20"/>
          <w:szCs w:val="20"/>
        </w:rPr>
        <w:t>Service providers do not have a physical product so base competitive</w:t>
      </w:r>
      <w:r>
        <w:rPr>
          <w:rFonts w:asciiTheme="majorHAnsi" w:eastAsia="Arial-Black" w:hAnsiTheme="majorHAnsi" w:cs="ArialMT"/>
          <w:color w:val="1A264C"/>
          <w:sz w:val="20"/>
          <w:szCs w:val="20"/>
        </w:rPr>
        <w:t xml:space="preserve"> </w:t>
      </w:r>
      <w:r w:rsidRPr="00A04F74">
        <w:rPr>
          <w:rFonts w:asciiTheme="majorHAnsi" w:eastAsia="Arial-Black" w:hAnsiTheme="majorHAnsi" w:cs="ArialMT"/>
          <w:color w:val="1A264C"/>
          <w:sz w:val="20"/>
          <w:szCs w:val="20"/>
        </w:rPr>
        <w:t>advantage on less tangible customer benefits such as:</w:t>
      </w:r>
    </w:p>
    <w:p w:rsid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color w:val="1A264C"/>
          <w:sz w:val="20"/>
          <w:szCs w:val="20"/>
        </w:rPr>
      </w:pP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color w:val="1A264C"/>
          <w:sz w:val="20"/>
          <w:szCs w:val="20"/>
        </w:rPr>
      </w:pPr>
      <w:r w:rsidRPr="00A04F74">
        <w:rPr>
          <w:rFonts w:asciiTheme="majorHAnsi" w:eastAsia="Arial-Black" w:hAnsiTheme="majorHAnsi" w:cs="ArialMT"/>
          <w:color w:val="1A264C"/>
          <w:sz w:val="20"/>
          <w:szCs w:val="20"/>
        </w:rPr>
        <w:t>• Soundness of advice given</w:t>
      </w: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color w:val="1A264C"/>
          <w:sz w:val="20"/>
          <w:szCs w:val="20"/>
        </w:rPr>
      </w:pPr>
      <w:r w:rsidRPr="00A04F74">
        <w:rPr>
          <w:rFonts w:asciiTheme="majorHAnsi" w:eastAsia="Arial-Black" w:hAnsiTheme="majorHAnsi" w:cs="ArialMT"/>
          <w:color w:val="1A264C"/>
          <w:sz w:val="20"/>
          <w:szCs w:val="20"/>
        </w:rPr>
        <w:t>• Attitude of staff</w:t>
      </w: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color w:val="1A264C"/>
          <w:sz w:val="20"/>
          <w:szCs w:val="20"/>
        </w:rPr>
      </w:pPr>
      <w:r w:rsidRPr="00A04F74">
        <w:rPr>
          <w:rFonts w:asciiTheme="majorHAnsi" w:eastAsia="Arial-Black" w:hAnsiTheme="majorHAnsi" w:cs="ArialMT"/>
          <w:color w:val="1A264C"/>
          <w:sz w:val="20"/>
          <w:szCs w:val="20"/>
        </w:rPr>
        <w:t>• Ambience of premises</w:t>
      </w: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color w:val="1A264C"/>
          <w:sz w:val="20"/>
          <w:szCs w:val="20"/>
        </w:rPr>
      </w:pPr>
      <w:r w:rsidRPr="00A04F74">
        <w:rPr>
          <w:rFonts w:asciiTheme="majorHAnsi" w:eastAsia="Arial-Black" w:hAnsiTheme="majorHAnsi" w:cs="ArialMT"/>
          <w:color w:val="1A264C"/>
          <w:sz w:val="20"/>
          <w:szCs w:val="20"/>
        </w:rPr>
        <w:t>• Speed of service</w:t>
      </w:r>
    </w:p>
    <w:p w:rsidR="00A04F74" w:rsidRPr="00A04F74" w:rsidRDefault="00A04F74" w:rsidP="00A04F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color w:val="1A264C"/>
          <w:sz w:val="20"/>
          <w:szCs w:val="20"/>
        </w:rPr>
      </w:pPr>
      <w:r w:rsidRPr="00A04F74">
        <w:rPr>
          <w:rFonts w:asciiTheme="majorHAnsi" w:eastAsia="Arial-Black" w:hAnsiTheme="majorHAnsi" w:cs="ArialMT"/>
          <w:color w:val="1A264C"/>
          <w:sz w:val="20"/>
          <w:szCs w:val="20"/>
        </w:rPr>
        <w:t>• Flexibility/responsiveness</w:t>
      </w:r>
    </w:p>
    <w:p w:rsidR="00A04F74" w:rsidRPr="00A04F74" w:rsidRDefault="00A04F74" w:rsidP="00A04F7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 Black"/>
          <w:bCs/>
          <w:sz w:val="20"/>
          <w:szCs w:val="20"/>
        </w:rPr>
      </w:pPr>
      <w:r w:rsidRPr="00A04F74">
        <w:rPr>
          <w:rFonts w:asciiTheme="majorHAnsi" w:eastAsia="Arial-Black" w:hAnsiTheme="majorHAnsi" w:cs="ArialMT"/>
          <w:color w:val="1A264C"/>
          <w:sz w:val="20"/>
          <w:szCs w:val="20"/>
        </w:rPr>
        <w:t>• Consistent quality.</w:t>
      </w:r>
    </w:p>
    <w:sectPr w:rsidR="00A04F74" w:rsidRPr="00A04F74" w:rsidSect="00FD2C9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C6" w:rsidRDefault="00D61EC6" w:rsidP="0068560A">
      <w:pPr>
        <w:spacing w:after="0" w:line="240" w:lineRule="auto"/>
      </w:pPr>
      <w:r>
        <w:separator/>
      </w:r>
    </w:p>
  </w:endnote>
  <w:endnote w:type="continuationSeparator" w:id="0">
    <w:p w:rsidR="00D61EC6" w:rsidRDefault="00D61EC6" w:rsidP="006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6" w:rsidRDefault="005B7E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ACCA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61EC6">
      <w:fldChar w:fldCharType="begin"/>
    </w:r>
    <w:r w:rsidR="00D61EC6">
      <w:instrText xml:space="preserve"> PAGE   \* MERGEFORMAT </w:instrText>
    </w:r>
    <w:r w:rsidR="00D61EC6">
      <w:fldChar w:fldCharType="separate"/>
    </w:r>
    <w:r w:rsidR="003E2EE4" w:rsidRPr="003E2EE4">
      <w:rPr>
        <w:rFonts w:asciiTheme="majorHAnsi" w:hAnsiTheme="majorHAnsi"/>
        <w:noProof/>
      </w:rPr>
      <w:t>4</w:t>
    </w:r>
    <w:r w:rsidR="00D61EC6">
      <w:rPr>
        <w:rFonts w:asciiTheme="majorHAnsi" w:hAnsiTheme="majorHAnsi"/>
        <w:noProof/>
      </w:rPr>
      <w:fldChar w:fldCharType="end"/>
    </w:r>
  </w:p>
  <w:p w:rsidR="0068560A" w:rsidRDefault="0068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C6" w:rsidRDefault="00D61EC6" w:rsidP="0068560A">
      <w:pPr>
        <w:spacing w:after="0" w:line="240" w:lineRule="auto"/>
      </w:pPr>
      <w:r>
        <w:separator/>
      </w:r>
    </w:p>
  </w:footnote>
  <w:footnote w:type="continuationSeparator" w:id="0">
    <w:p w:rsidR="00D61EC6" w:rsidRDefault="00D61EC6" w:rsidP="0068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F275AED24749D183E24A19DDA6A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2EE4" w:rsidRDefault="003E2EE4" w:rsidP="003E2EE4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 4</w:t>
        </w:r>
      </w:p>
    </w:sdtContent>
  </w:sdt>
  <w:p w:rsidR="0068560A" w:rsidRPr="0068560A" w:rsidRDefault="0068560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8C5"/>
    <w:multiLevelType w:val="hybridMultilevel"/>
    <w:tmpl w:val="BAB66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74528"/>
    <w:multiLevelType w:val="hybridMultilevel"/>
    <w:tmpl w:val="9CD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7AB"/>
    <w:multiLevelType w:val="hybridMultilevel"/>
    <w:tmpl w:val="1A3CE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C3F"/>
    <w:multiLevelType w:val="hybridMultilevel"/>
    <w:tmpl w:val="8EE8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077BD"/>
    <w:multiLevelType w:val="hybridMultilevel"/>
    <w:tmpl w:val="D5B65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20"/>
    <w:rsid w:val="000531DB"/>
    <w:rsid w:val="00055052"/>
    <w:rsid w:val="00101EEC"/>
    <w:rsid w:val="00112469"/>
    <w:rsid w:val="00152209"/>
    <w:rsid w:val="001947E5"/>
    <w:rsid w:val="002C3CA0"/>
    <w:rsid w:val="003124FD"/>
    <w:rsid w:val="00331D3C"/>
    <w:rsid w:val="003817DD"/>
    <w:rsid w:val="00386200"/>
    <w:rsid w:val="003B04DC"/>
    <w:rsid w:val="003E2EE4"/>
    <w:rsid w:val="00435294"/>
    <w:rsid w:val="004F53F8"/>
    <w:rsid w:val="00515844"/>
    <w:rsid w:val="0052535E"/>
    <w:rsid w:val="005378BC"/>
    <w:rsid w:val="00566F85"/>
    <w:rsid w:val="00580EA1"/>
    <w:rsid w:val="005B7E76"/>
    <w:rsid w:val="005F47AD"/>
    <w:rsid w:val="00664DEB"/>
    <w:rsid w:val="0068560A"/>
    <w:rsid w:val="006F43BE"/>
    <w:rsid w:val="00702C26"/>
    <w:rsid w:val="00760F34"/>
    <w:rsid w:val="007C51E8"/>
    <w:rsid w:val="007C73D4"/>
    <w:rsid w:val="008328F8"/>
    <w:rsid w:val="008924C7"/>
    <w:rsid w:val="00A04F74"/>
    <w:rsid w:val="00A109A5"/>
    <w:rsid w:val="00AA7320"/>
    <w:rsid w:val="00AB37E2"/>
    <w:rsid w:val="00AC3E60"/>
    <w:rsid w:val="00B763BD"/>
    <w:rsid w:val="00C1466A"/>
    <w:rsid w:val="00CC49CD"/>
    <w:rsid w:val="00D61EC6"/>
    <w:rsid w:val="00D9000A"/>
    <w:rsid w:val="00DC51A0"/>
    <w:rsid w:val="00DF627A"/>
    <w:rsid w:val="00EA5DC2"/>
    <w:rsid w:val="00F42802"/>
    <w:rsid w:val="00FA1B95"/>
    <w:rsid w:val="00FD2C9B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0A"/>
  </w:style>
  <w:style w:type="paragraph" w:styleId="Footer">
    <w:name w:val="footer"/>
    <w:basedOn w:val="Normal"/>
    <w:link w:val="Foot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275AED24749D183E24A19DDA6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4365-6066-4415-9F12-87EE179FD7DF}"/>
      </w:docPartPr>
      <w:docPartBody>
        <w:p w:rsidR="00000000" w:rsidRDefault="00DE3170" w:rsidP="00DE3170">
          <w:pPr>
            <w:pStyle w:val="A5F275AED24749D183E24A19DDA6A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6904"/>
    <w:rsid w:val="001A60E5"/>
    <w:rsid w:val="00604E4C"/>
    <w:rsid w:val="00C50FD9"/>
    <w:rsid w:val="00C96904"/>
    <w:rsid w:val="00DB4D48"/>
    <w:rsid w:val="00DE3170"/>
    <w:rsid w:val="00E52226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9A053AD944810A509420D11C94E85">
    <w:name w:val="11A9A053AD944810A509420D11C94E85"/>
    <w:rsid w:val="00C96904"/>
  </w:style>
  <w:style w:type="paragraph" w:customStyle="1" w:styleId="431F390C8EB445F496B98FE2C348E5B2">
    <w:name w:val="431F390C8EB445F496B98FE2C348E5B2"/>
    <w:rsid w:val="00C96904"/>
  </w:style>
  <w:style w:type="paragraph" w:customStyle="1" w:styleId="60381A287DA54E329475079189788095">
    <w:name w:val="60381A287DA54E329475079189788095"/>
    <w:rsid w:val="00C96904"/>
  </w:style>
  <w:style w:type="paragraph" w:customStyle="1" w:styleId="C28B2988510D4DCB8B58ECDFC1C222F9">
    <w:name w:val="C28B2988510D4DCB8B58ECDFC1C222F9"/>
    <w:rsid w:val="00C96904"/>
  </w:style>
  <w:style w:type="paragraph" w:customStyle="1" w:styleId="A86A394A17544A1E9A681F872132F9FD">
    <w:name w:val="A86A394A17544A1E9A681F872132F9FD"/>
    <w:rsid w:val="00DE3170"/>
  </w:style>
  <w:style w:type="paragraph" w:customStyle="1" w:styleId="A5F275AED24749D183E24A19DDA6A7C6">
    <w:name w:val="A5F275AED24749D183E24A19DDA6A7C6"/>
    <w:rsid w:val="00DE3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9A44-4DCC-47B2-81E2-E60C480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BY : DILSHAD JIFFRY</vt:lpstr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cp:lastModifiedBy>Syed Rafatullah Syed Ghouse</cp:lastModifiedBy>
  <cp:revision>19</cp:revision>
  <dcterms:created xsi:type="dcterms:W3CDTF">2015-02-24T09:04:00Z</dcterms:created>
  <dcterms:modified xsi:type="dcterms:W3CDTF">2018-10-24T07:19:00Z</dcterms:modified>
</cp:coreProperties>
</file>