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84" w:rsidRPr="00062684" w:rsidRDefault="00062684" w:rsidP="00062684">
      <w:pPr>
        <w:autoSpaceDE w:val="0"/>
        <w:autoSpaceDN w:val="0"/>
        <w:adjustRightInd w:val="0"/>
        <w:spacing w:after="0" w:line="240" w:lineRule="auto"/>
        <w:jc w:val="both"/>
        <w:rPr>
          <w:rFonts w:asciiTheme="majorHAnsi" w:eastAsia="Arial-Black" w:hAnsiTheme="majorHAnsi" w:cs="Arial-Black"/>
          <w:b/>
          <w:color w:val="345A92"/>
          <w:sz w:val="20"/>
          <w:szCs w:val="20"/>
          <w:u w:val="single"/>
        </w:rPr>
      </w:pPr>
      <w:bookmarkStart w:id="0" w:name="_GoBack"/>
      <w:bookmarkEnd w:id="0"/>
      <w:r w:rsidRPr="00062684">
        <w:rPr>
          <w:rFonts w:asciiTheme="majorHAnsi" w:eastAsia="Arial-Black" w:hAnsiTheme="majorHAnsi" w:cs="Arial-Black"/>
          <w:b/>
          <w:color w:val="345A92"/>
          <w:sz w:val="20"/>
          <w:szCs w:val="20"/>
          <w:u w:val="single"/>
        </w:rPr>
        <w:t>REPORTS FOR PERFORMANCE MANAGEMENT</w:t>
      </w:r>
    </w:p>
    <w:p w:rsidR="00062684" w:rsidRDefault="00062684" w:rsidP="00062684">
      <w:pPr>
        <w:autoSpaceDE w:val="0"/>
        <w:autoSpaceDN w:val="0"/>
        <w:adjustRightInd w:val="0"/>
        <w:spacing w:after="0" w:line="240" w:lineRule="auto"/>
        <w:jc w:val="both"/>
        <w:rPr>
          <w:rFonts w:asciiTheme="majorHAnsi" w:eastAsia="Arial-Black" w:hAnsiTheme="majorHAnsi" w:cs="ArialMT"/>
          <w:color w:val="1A264C"/>
          <w:sz w:val="20"/>
          <w:szCs w:val="20"/>
        </w:rPr>
      </w:pP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MT"/>
          <w:color w:val="1A264C"/>
          <w:sz w:val="20"/>
          <w:szCs w:val="20"/>
        </w:rPr>
      </w:pPr>
      <w:r w:rsidRPr="00062684">
        <w:rPr>
          <w:rFonts w:asciiTheme="majorHAnsi" w:eastAsia="Arial-Black" w:hAnsiTheme="majorHAnsi" w:cs="ArialMT"/>
          <w:color w:val="1A264C"/>
          <w:sz w:val="20"/>
          <w:szCs w:val="20"/>
        </w:rPr>
        <w:t>Before discussing what makes a good performance report, it is worth noting</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 xml:space="preserve">that performance means different things to different </w:t>
      </w:r>
      <w:proofErr w:type="spellStart"/>
      <w:r w:rsidRPr="00062684">
        <w:rPr>
          <w:rFonts w:asciiTheme="majorHAnsi" w:eastAsia="Arial-Black" w:hAnsiTheme="majorHAnsi" w:cs="ArialMT"/>
          <w:color w:val="1A264C"/>
          <w:sz w:val="20"/>
          <w:szCs w:val="20"/>
        </w:rPr>
        <w:t>organisations</w:t>
      </w:r>
      <w:proofErr w:type="spellEnd"/>
      <w:r w:rsidRPr="00062684">
        <w:rPr>
          <w:rFonts w:asciiTheme="majorHAnsi" w:eastAsia="Arial-Black" w:hAnsiTheme="majorHAnsi" w:cs="ArialMT"/>
          <w:color w:val="1A264C"/>
          <w:sz w:val="20"/>
          <w:szCs w:val="20"/>
        </w:rPr>
        <w:t xml:space="preserve"> and</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therefore there is no single correct way of measuring or presenting</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 xml:space="preserve">performance. For example, a </w:t>
      </w:r>
      <w:proofErr w:type="spellStart"/>
      <w:r w:rsidRPr="00062684">
        <w:rPr>
          <w:rFonts w:asciiTheme="majorHAnsi" w:eastAsia="Arial-Black" w:hAnsiTheme="majorHAnsi" w:cs="ArialMT"/>
          <w:color w:val="1A264C"/>
          <w:sz w:val="20"/>
          <w:szCs w:val="20"/>
        </w:rPr>
        <w:t>profitseeking</w:t>
      </w:r>
      <w:proofErr w:type="spellEnd"/>
      <w:r>
        <w:rPr>
          <w:rFonts w:asciiTheme="majorHAnsi" w:eastAsia="Arial-Black" w:hAnsiTheme="majorHAnsi" w:cs="ArialMT"/>
          <w:color w:val="1A264C"/>
          <w:sz w:val="20"/>
          <w:szCs w:val="20"/>
        </w:rPr>
        <w:t xml:space="preserve"> </w:t>
      </w:r>
      <w:proofErr w:type="spellStart"/>
      <w:r w:rsidRPr="00062684">
        <w:rPr>
          <w:rFonts w:asciiTheme="majorHAnsi" w:eastAsia="Arial-Black" w:hAnsiTheme="majorHAnsi" w:cs="ArialMT"/>
          <w:color w:val="1A264C"/>
          <w:sz w:val="20"/>
          <w:szCs w:val="20"/>
        </w:rPr>
        <w:t>organisation</w:t>
      </w:r>
      <w:proofErr w:type="spellEnd"/>
      <w:r w:rsidRPr="00062684">
        <w:rPr>
          <w:rFonts w:asciiTheme="majorHAnsi" w:eastAsia="Arial-Black" w:hAnsiTheme="majorHAnsi" w:cs="ArialMT"/>
          <w:color w:val="1A264C"/>
          <w:sz w:val="20"/>
          <w:szCs w:val="20"/>
        </w:rPr>
        <w:t xml:space="preserve"> may be interested</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in sales growth or gross margins where as a charity may be interested in the</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efficient and effective use of its funds. In addition, within a single</w:t>
      </w:r>
      <w:r>
        <w:rPr>
          <w:rFonts w:asciiTheme="majorHAnsi" w:eastAsia="Arial-Black" w:hAnsiTheme="majorHAnsi" w:cs="ArialMT"/>
          <w:color w:val="1A264C"/>
          <w:sz w:val="20"/>
          <w:szCs w:val="20"/>
        </w:rPr>
        <w:t xml:space="preserve"> </w:t>
      </w:r>
      <w:proofErr w:type="spellStart"/>
      <w:r w:rsidRPr="00062684">
        <w:rPr>
          <w:rFonts w:asciiTheme="majorHAnsi" w:eastAsia="Arial-Black" w:hAnsiTheme="majorHAnsi" w:cs="ArialMT"/>
          <w:color w:val="1A264C"/>
          <w:sz w:val="20"/>
          <w:szCs w:val="20"/>
        </w:rPr>
        <w:t>organisation</w:t>
      </w:r>
      <w:proofErr w:type="spellEnd"/>
      <w:r w:rsidRPr="00062684">
        <w:rPr>
          <w:rFonts w:asciiTheme="majorHAnsi" w:eastAsia="Arial-Black" w:hAnsiTheme="majorHAnsi" w:cs="ArialMT"/>
          <w:color w:val="1A264C"/>
          <w:sz w:val="20"/>
          <w:szCs w:val="20"/>
        </w:rPr>
        <w:t xml:space="preserve"> different aspects of performance will be examined at different</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times.</w:t>
      </w:r>
    </w:p>
    <w:p w:rsidR="00062684" w:rsidRDefault="00062684" w:rsidP="00062684">
      <w:pPr>
        <w:autoSpaceDE w:val="0"/>
        <w:autoSpaceDN w:val="0"/>
        <w:adjustRightInd w:val="0"/>
        <w:spacing w:after="0" w:line="240" w:lineRule="auto"/>
        <w:jc w:val="both"/>
        <w:rPr>
          <w:rFonts w:asciiTheme="majorHAnsi" w:eastAsia="Arial-Black" w:hAnsiTheme="majorHAnsi" w:cs="Arial-Black"/>
          <w:color w:val="000000"/>
          <w:sz w:val="20"/>
          <w:szCs w:val="20"/>
        </w:rPr>
      </w:pP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Black"/>
          <w:color w:val="000000"/>
          <w:sz w:val="20"/>
          <w:szCs w:val="20"/>
        </w:rPr>
      </w:pPr>
      <w:r w:rsidRPr="00062684">
        <w:rPr>
          <w:rFonts w:asciiTheme="majorHAnsi" w:eastAsia="Arial-Black" w:hAnsiTheme="majorHAnsi" w:cs="Arial-Black"/>
          <w:color w:val="000000"/>
          <w:sz w:val="20"/>
          <w:szCs w:val="20"/>
        </w:rPr>
        <w:t>Designing a good performance report</w:t>
      </w: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MT"/>
          <w:color w:val="1A264C"/>
          <w:sz w:val="20"/>
          <w:szCs w:val="20"/>
        </w:rPr>
      </w:pPr>
      <w:r w:rsidRPr="00062684">
        <w:rPr>
          <w:rFonts w:asciiTheme="majorHAnsi" w:eastAsia="Arial-Black" w:hAnsiTheme="majorHAnsi" w:cs="ArialMT"/>
          <w:color w:val="1A264C"/>
          <w:sz w:val="20"/>
          <w:szCs w:val="20"/>
        </w:rPr>
        <w:t>When designing a good performance report there are four key</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considerations:</w:t>
      </w:r>
    </w:p>
    <w:p w:rsidR="00062684" w:rsidRDefault="00062684" w:rsidP="00062684">
      <w:pPr>
        <w:autoSpaceDE w:val="0"/>
        <w:autoSpaceDN w:val="0"/>
        <w:adjustRightInd w:val="0"/>
        <w:spacing w:after="0" w:line="240" w:lineRule="auto"/>
        <w:jc w:val="both"/>
        <w:rPr>
          <w:rFonts w:asciiTheme="majorHAnsi" w:eastAsia="Arial-Black" w:hAnsiTheme="majorHAnsi" w:cs="Arial-Black"/>
          <w:color w:val="000000"/>
          <w:sz w:val="20"/>
          <w:szCs w:val="20"/>
        </w:rPr>
      </w:pP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Black"/>
          <w:b/>
          <w:color w:val="000000"/>
          <w:sz w:val="20"/>
          <w:szCs w:val="20"/>
        </w:rPr>
      </w:pPr>
      <w:r w:rsidRPr="00062684">
        <w:rPr>
          <w:rFonts w:asciiTheme="majorHAnsi" w:eastAsia="Arial-Black" w:hAnsiTheme="majorHAnsi" w:cs="Arial-Black"/>
          <w:b/>
          <w:color w:val="000000"/>
          <w:sz w:val="20"/>
          <w:szCs w:val="20"/>
        </w:rPr>
        <w:t>Purpose</w:t>
      </w: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MT"/>
          <w:color w:val="1A264C"/>
          <w:sz w:val="20"/>
          <w:szCs w:val="20"/>
        </w:rPr>
      </w:pPr>
      <w:r w:rsidRPr="00062684">
        <w:rPr>
          <w:rFonts w:asciiTheme="majorHAnsi" w:eastAsia="Arial-Black" w:hAnsiTheme="majorHAnsi" w:cs="ArialMT"/>
          <w:color w:val="1A264C"/>
          <w:sz w:val="20"/>
          <w:szCs w:val="20"/>
        </w:rPr>
        <w:t>A common mistake in performance reports is that the focus is primarily on</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profit. However, successful performance depends on the achievement of</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 xml:space="preserve">the </w:t>
      </w:r>
      <w:proofErr w:type="spellStart"/>
      <w:r w:rsidRPr="00062684">
        <w:rPr>
          <w:rFonts w:asciiTheme="majorHAnsi" w:eastAsia="Arial-Black" w:hAnsiTheme="majorHAnsi" w:cs="ArialMT"/>
          <w:color w:val="1A264C"/>
          <w:sz w:val="20"/>
          <w:szCs w:val="20"/>
        </w:rPr>
        <w:t>organisation’s</w:t>
      </w:r>
      <w:proofErr w:type="spellEnd"/>
      <w:r w:rsidRPr="00062684">
        <w:rPr>
          <w:rFonts w:asciiTheme="majorHAnsi" w:eastAsia="Arial-Black" w:hAnsiTheme="majorHAnsi" w:cs="ArialMT"/>
          <w:color w:val="1A264C"/>
          <w:sz w:val="20"/>
          <w:szCs w:val="20"/>
        </w:rPr>
        <w:t xml:space="preserve"> mission and objectives. The performance report should</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therefore reflect the mission and objectives.</w:t>
      </w:r>
    </w:p>
    <w:p w:rsidR="00062684" w:rsidRDefault="00062684" w:rsidP="00062684">
      <w:pPr>
        <w:autoSpaceDE w:val="0"/>
        <w:autoSpaceDN w:val="0"/>
        <w:adjustRightInd w:val="0"/>
        <w:spacing w:after="0" w:line="240" w:lineRule="auto"/>
        <w:jc w:val="both"/>
        <w:rPr>
          <w:rFonts w:asciiTheme="majorHAnsi" w:eastAsia="Arial-Black" w:hAnsiTheme="majorHAnsi" w:cs="Arial-Black"/>
          <w:color w:val="000000"/>
          <w:sz w:val="20"/>
          <w:szCs w:val="20"/>
        </w:rPr>
      </w:pP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Black"/>
          <w:b/>
          <w:color w:val="000000"/>
          <w:sz w:val="20"/>
          <w:szCs w:val="20"/>
        </w:rPr>
      </w:pPr>
      <w:r w:rsidRPr="00062684">
        <w:rPr>
          <w:rFonts w:asciiTheme="majorHAnsi" w:eastAsia="Arial-Black" w:hAnsiTheme="majorHAnsi" w:cs="Arial-Black"/>
          <w:b/>
          <w:color w:val="000000"/>
          <w:sz w:val="20"/>
          <w:szCs w:val="20"/>
        </w:rPr>
        <w:t>Audience</w:t>
      </w:r>
    </w:p>
    <w:p w:rsidR="009115D9" w:rsidRPr="00062684" w:rsidRDefault="00062684" w:rsidP="00062684">
      <w:pPr>
        <w:autoSpaceDE w:val="0"/>
        <w:autoSpaceDN w:val="0"/>
        <w:adjustRightInd w:val="0"/>
        <w:spacing w:after="0" w:line="240" w:lineRule="auto"/>
        <w:jc w:val="both"/>
        <w:rPr>
          <w:rFonts w:asciiTheme="majorHAnsi" w:eastAsia="Arial-Black" w:hAnsiTheme="majorHAnsi" w:cs="ArialMT"/>
          <w:color w:val="1A264C"/>
          <w:sz w:val="20"/>
          <w:szCs w:val="20"/>
        </w:rPr>
      </w:pPr>
      <w:r w:rsidRPr="00062684">
        <w:rPr>
          <w:rFonts w:asciiTheme="majorHAnsi" w:eastAsia="Arial-Black" w:hAnsiTheme="majorHAnsi" w:cs="ArialMT"/>
          <w:color w:val="1A264C"/>
          <w:sz w:val="20"/>
          <w:szCs w:val="20"/>
        </w:rPr>
        <w:t>The audience of the report may range from skilled and experienced</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managers (who will be sophisticated enough to understand the information</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without much detailed explanation) to, say, the local community who may</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have fewer skills and require further explanation. It is important to consider</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the scenario given in the exam to determine whether the right amount and</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type of information has been given.</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Care must be taken to ensure that the performance report is relevant to the</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needs of the user, is easy to use, is understandable and is adaptable to</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their needs.</w:t>
      </w:r>
    </w:p>
    <w:p w:rsidR="00062684" w:rsidRDefault="00062684" w:rsidP="00062684">
      <w:pPr>
        <w:autoSpaceDE w:val="0"/>
        <w:autoSpaceDN w:val="0"/>
        <w:adjustRightInd w:val="0"/>
        <w:spacing w:after="0" w:line="240" w:lineRule="auto"/>
        <w:jc w:val="both"/>
        <w:rPr>
          <w:rFonts w:asciiTheme="majorHAnsi" w:eastAsia="Arial-Black" w:hAnsiTheme="majorHAnsi" w:cs="Arial-Black"/>
          <w:b/>
          <w:color w:val="000000"/>
          <w:sz w:val="20"/>
          <w:szCs w:val="23"/>
        </w:rPr>
      </w:pP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Black"/>
          <w:b/>
          <w:color w:val="000000"/>
          <w:sz w:val="20"/>
          <w:szCs w:val="23"/>
        </w:rPr>
      </w:pPr>
      <w:r w:rsidRPr="00062684">
        <w:rPr>
          <w:rFonts w:asciiTheme="majorHAnsi" w:eastAsia="Arial-Black" w:hAnsiTheme="majorHAnsi" w:cs="Arial-Black"/>
          <w:b/>
          <w:color w:val="000000"/>
          <w:sz w:val="20"/>
          <w:szCs w:val="23"/>
        </w:rPr>
        <w:t>Information</w:t>
      </w:r>
    </w:p>
    <w:p w:rsidR="00062684" w:rsidRPr="00062684" w:rsidRDefault="00062684" w:rsidP="00062684">
      <w:pPr>
        <w:autoSpaceDE w:val="0"/>
        <w:autoSpaceDN w:val="0"/>
        <w:adjustRightInd w:val="0"/>
        <w:spacing w:after="0" w:line="240" w:lineRule="auto"/>
        <w:jc w:val="both"/>
        <w:rPr>
          <w:rFonts w:asciiTheme="majorHAnsi" w:eastAsia="Arial-Black" w:hAnsiTheme="majorHAnsi" w:cs="ArialMT"/>
          <w:color w:val="1A264C"/>
          <w:sz w:val="20"/>
          <w:szCs w:val="23"/>
        </w:rPr>
      </w:pPr>
      <w:r w:rsidRPr="00062684">
        <w:rPr>
          <w:rFonts w:asciiTheme="majorHAnsi" w:eastAsia="Arial-Black" w:hAnsiTheme="majorHAnsi" w:cs="ArialMT"/>
          <w:color w:val="1A264C"/>
          <w:sz w:val="20"/>
          <w:szCs w:val="23"/>
        </w:rPr>
        <w:t>The information provided must match the purpose of the performance</w:t>
      </w:r>
      <w:r>
        <w:rPr>
          <w:rFonts w:asciiTheme="majorHAnsi" w:eastAsia="Arial-Black" w:hAnsiTheme="majorHAnsi" w:cs="ArialMT"/>
          <w:color w:val="1A264C"/>
          <w:sz w:val="20"/>
          <w:szCs w:val="23"/>
        </w:rPr>
        <w:t xml:space="preserve"> </w:t>
      </w:r>
      <w:r w:rsidRPr="00062684">
        <w:rPr>
          <w:rFonts w:asciiTheme="majorHAnsi" w:eastAsia="Arial-Black" w:hAnsiTheme="majorHAnsi" w:cs="ArialMT"/>
          <w:color w:val="1A264C"/>
          <w:sz w:val="20"/>
          <w:szCs w:val="23"/>
        </w:rPr>
        <w:t>report. A range of information should be included:</w:t>
      </w:r>
    </w:p>
    <w:p w:rsidR="00062684" w:rsidRPr="00062684" w:rsidRDefault="00062684" w:rsidP="00062684">
      <w:pPr>
        <w:jc w:val="center"/>
        <w:rPr>
          <w:rFonts w:asciiTheme="majorHAnsi" w:hAnsiTheme="majorHAnsi"/>
          <w:sz w:val="16"/>
          <w:szCs w:val="20"/>
        </w:rPr>
      </w:pPr>
      <w:r w:rsidRPr="00062684">
        <w:rPr>
          <w:rFonts w:asciiTheme="majorHAnsi" w:hAnsiTheme="majorHAnsi"/>
          <w:noProof/>
          <w:sz w:val="16"/>
          <w:szCs w:val="20"/>
        </w:rPr>
        <w:drawing>
          <wp:inline distT="0" distB="0" distL="0" distR="0">
            <wp:extent cx="3510599" cy="18685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253" t="24286" r="26506" b="37619"/>
                    <a:stretch>
                      <a:fillRect/>
                    </a:stretch>
                  </pic:blipFill>
                  <pic:spPr bwMode="auto">
                    <a:xfrm>
                      <a:off x="0" y="0"/>
                      <a:ext cx="3510599" cy="1868557"/>
                    </a:xfrm>
                    <a:prstGeom prst="rect">
                      <a:avLst/>
                    </a:prstGeom>
                    <a:noFill/>
                    <a:ln w="9525">
                      <a:noFill/>
                      <a:miter lim="800000"/>
                      <a:headEnd/>
                      <a:tailEnd/>
                    </a:ln>
                  </pic:spPr>
                </pic:pic>
              </a:graphicData>
            </a:graphic>
          </wp:inline>
        </w:drawing>
      </w:r>
    </w:p>
    <w:p w:rsidR="00062684" w:rsidRDefault="00062684" w:rsidP="00062684">
      <w:pPr>
        <w:autoSpaceDE w:val="0"/>
        <w:autoSpaceDN w:val="0"/>
        <w:adjustRightInd w:val="0"/>
        <w:spacing w:after="0" w:line="240" w:lineRule="auto"/>
        <w:jc w:val="both"/>
        <w:rPr>
          <w:rFonts w:asciiTheme="majorHAnsi" w:hAnsiTheme="majorHAnsi" w:cs="ArialMT"/>
          <w:color w:val="1A264C"/>
          <w:sz w:val="20"/>
          <w:szCs w:val="23"/>
        </w:rPr>
      </w:pPr>
      <w:r w:rsidRPr="00062684">
        <w:rPr>
          <w:rFonts w:asciiTheme="majorHAnsi" w:hAnsiTheme="majorHAnsi" w:cs="ArialMT"/>
          <w:color w:val="1A264C"/>
          <w:sz w:val="20"/>
          <w:szCs w:val="23"/>
        </w:rPr>
        <w:t>Some of this nonfinancial</w:t>
      </w:r>
      <w:r>
        <w:rPr>
          <w:rFonts w:asciiTheme="majorHAnsi" w:hAnsiTheme="majorHAnsi" w:cs="ArialMT"/>
          <w:color w:val="1A264C"/>
          <w:sz w:val="20"/>
          <w:szCs w:val="23"/>
        </w:rPr>
        <w:t xml:space="preserve"> </w:t>
      </w:r>
      <w:r w:rsidRPr="00062684">
        <w:rPr>
          <w:rFonts w:asciiTheme="majorHAnsi" w:hAnsiTheme="majorHAnsi" w:cs="ArialMT"/>
          <w:color w:val="1A264C"/>
          <w:sz w:val="20"/>
          <w:szCs w:val="23"/>
        </w:rPr>
        <w:t>information may be quantitative (i.e. can be</w:t>
      </w:r>
      <w:r>
        <w:rPr>
          <w:rFonts w:asciiTheme="majorHAnsi" w:hAnsiTheme="majorHAnsi" w:cs="ArialMT"/>
          <w:color w:val="1A264C"/>
          <w:sz w:val="20"/>
          <w:szCs w:val="23"/>
        </w:rPr>
        <w:t xml:space="preserve"> </w:t>
      </w:r>
      <w:r w:rsidRPr="00062684">
        <w:rPr>
          <w:rFonts w:asciiTheme="majorHAnsi" w:hAnsiTheme="majorHAnsi" w:cs="ArialMT"/>
          <w:color w:val="1A264C"/>
          <w:sz w:val="20"/>
          <w:szCs w:val="23"/>
        </w:rPr>
        <w:t>expressed in numerical terms) but much of this information will be qualitative</w:t>
      </w:r>
      <w:r>
        <w:rPr>
          <w:rFonts w:asciiTheme="majorHAnsi" w:hAnsiTheme="majorHAnsi" w:cs="ArialMT"/>
          <w:color w:val="1A264C"/>
          <w:sz w:val="20"/>
          <w:szCs w:val="23"/>
        </w:rPr>
        <w:t xml:space="preserve"> </w:t>
      </w:r>
      <w:r w:rsidRPr="00062684">
        <w:rPr>
          <w:rFonts w:asciiTheme="majorHAnsi" w:hAnsiTheme="majorHAnsi" w:cs="ArialMT"/>
          <w:color w:val="1A264C"/>
          <w:sz w:val="20"/>
          <w:szCs w:val="23"/>
        </w:rPr>
        <w:t>(</w:t>
      </w:r>
      <w:proofErr w:type="spellStart"/>
      <w:r w:rsidRPr="00062684">
        <w:rPr>
          <w:rFonts w:asciiTheme="majorHAnsi" w:hAnsiTheme="majorHAnsi" w:cs="ArialMT"/>
          <w:color w:val="1A264C"/>
          <w:sz w:val="20"/>
          <w:szCs w:val="23"/>
        </w:rPr>
        <w:t>nonnumerical</w:t>
      </w:r>
      <w:proofErr w:type="spellEnd"/>
      <w:r w:rsidRPr="00062684">
        <w:rPr>
          <w:rFonts w:asciiTheme="majorHAnsi" w:hAnsiTheme="majorHAnsi" w:cs="ArialMT"/>
          <w:color w:val="1A264C"/>
          <w:sz w:val="20"/>
          <w:szCs w:val="23"/>
        </w:rPr>
        <w:t>).</w:t>
      </w:r>
      <w:r>
        <w:rPr>
          <w:rFonts w:asciiTheme="majorHAnsi" w:hAnsiTheme="majorHAnsi" w:cs="ArialMT"/>
          <w:color w:val="1A264C"/>
          <w:sz w:val="20"/>
          <w:szCs w:val="23"/>
        </w:rPr>
        <w:t xml:space="preserve"> </w:t>
      </w:r>
      <w:r w:rsidRPr="00062684">
        <w:rPr>
          <w:rFonts w:asciiTheme="majorHAnsi" w:hAnsiTheme="majorHAnsi" w:cs="ArialMT"/>
          <w:color w:val="1A264C"/>
          <w:sz w:val="20"/>
          <w:szCs w:val="23"/>
        </w:rPr>
        <w:t xml:space="preserve">This qualitative information is highly </w:t>
      </w:r>
      <w:r w:rsidRPr="00062684">
        <w:rPr>
          <w:rFonts w:asciiTheme="majorHAnsi" w:hAnsiTheme="majorHAnsi" w:cs="ArialMT"/>
          <w:b/>
          <w:color w:val="1A264C"/>
          <w:sz w:val="20"/>
          <w:szCs w:val="23"/>
        </w:rPr>
        <w:t xml:space="preserve">subjective </w:t>
      </w:r>
      <w:r w:rsidRPr="00062684">
        <w:rPr>
          <w:rFonts w:asciiTheme="majorHAnsi" w:hAnsiTheme="majorHAnsi" w:cs="ArialMT"/>
          <w:color w:val="1A264C"/>
          <w:sz w:val="20"/>
          <w:szCs w:val="23"/>
        </w:rPr>
        <w:t xml:space="preserve">and </w:t>
      </w:r>
      <w:r w:rsidRPr="00062684">
        <w:rPr>
          <w:rFonts w:asciiTheme="majorHAnsi" w:hAnsiTheme="majorHAnsi" w:cs="ArialMT"/>
          <w:b/>
          <w:color w:val="1A264C"/>
          <w:sz w:val="20"/>
          <w:szCs w:val="23"/>
        </w:rPr>
        <w:t>hard to pin down</w:t>
      </w:r>
      <w:r w:rsidRPr="00062684">
        <w:rPr>
          <w:rFonts w:asciiTheme="majorHAnsi" w:hAnsiTheme="majorHAnsi" w:cs="ArialMT"/>
          <w:color w:val="1A264C"/>
          <w:sz w:val="20"/>
          <w:szCs w:val="23"/>
        </w:rPr>
        <w:t xml:space="preserve"> and is therefore often ignored to the detriment of the quality of the</w:t>
      </w:r>
      <w:r>
        <w:rPr>
          <w:rFonts w:asciiTheme="majorHAnsi" w:hAnsiTheme="majorHAnsi" w:cs="ArialMT"/>
          <w:color w:val="1A264C"/>
          <w:sz w:val="20"/>
          <w:szCs w:val="23"/>
        </w:rPr>
        <w:t xml:space="preserve"> </w:t>
      </w:r>
      <w:r w:rsidRPr="00062684">
        <w:rPr>
          <w:rFonts w:asciiTheme="majorHAnsi" w:hAnsiTheme="majorHAnsi" w:cs="ArialMT"/>
          <w:color w:val="1A264C"/>
          <w:sz w:val="20"/>
          <w:szCs w:val="23"/>
        </w:rPr>
        <w:t>performance report.</w:t>
      </w:r>
    </w:p>
    <w:p w:rsidR="00062684" w:rsidRPr="00062684" w:rsidRDefault="00062684" w:rsidP="00062684">
      <w:pPr>
        <w:autoSpaceDE w:val="0"/>
        <w:autoSpaceDN w:val="0"/>
        <w:adjustRightInd w:val="0"/>
        <w:spacing w:after="0" w:line="240" w:lineRule="auto"/>
        <w:jc w:val="both"/>
        <w:rPr>
          <w:rFonts w:asciiTheme="majorHAnsi" w:hAnsiTheme="majorHAnsi" w:cs="ArialMT"/>
          <w:b/>
          <w:color w:val="1A264C"/>
          <w:sz w:val="20"/>
          <w:szCs w:val="23"/>
        </w:rPr>
      </w:pPr>
    </w:p>
    <w:p w:rsidR="00062684" w:rsidRPr="00062684" w:rsidRDefault="00062684" w:rsidP="00062684">
      <w:pPr>
        <w:autoSpaceDE w:val="0"/>
        <w:autoSpaceDN w:val="0"/>
        <w:adjustRightInd w:val="0"/>
        <w:spacing w:after="0" w:line="240" w:lineRule="auto"/>
        <w:rPr>
          <w:rFonts w:asciiTheme="majorHAnsi" w:eastAsia="Arial-Black" w:hAnsiTheme="majorHAnsi" w:cs="Arial-Black"/>
          <w:b/>
          <w:color w:val="000000"/>
          <w:sz w:val="20"/>
          <w:szCs w:val="20"/>
        </w:rPr>
      </w:pPr>
      <w:r w:rsidRPr="00062684">
        <w:rPr>
          <w:rFonts w:asciiTheme="majorHAnsi" w:eastAsia="Arial-Black" w:hAnsiTheme="majorHAnsi" w:cs="Arial-Black"/>
          <w:b/>
          <w:color w:val="000000"/>
          <w:sz w:val="20"/>
          <w:szCs w:val="20"/>
        </w:rPr>
        <w:t>Layout</w:t>
      </w:r>
    </w:p>
    <w:p w:rsidR="00062684" w:rsidRDefault="00062684" w:rsidP="00062684">
      <w:pPr>
        <w:autoSpaceDE w:val="0"/>
        <w:autoSpaceDN w:val="0"/>
        <w:adjustRightInd w:val="0"/>
        <w:spacing w:after="0" w:line="240" w:lineRule="auto"/>
        <w:rPr>
          <w:rFonts w:asciiTheme="majorHAnsi" w:eastAsia="Arial-Black" w:hAnsiTheme="majorHAnsi" w:cs="ArialMT"/>
          <w:color w:val="1A264C"/>
          <w:sz w:val="20"/>
          <w:szCs w:val="20"/>
        </w:rPr>
      </w:pPr>
      <w:r w:rsidRPr="00062684">
        <w:rPr>
          <w:rFonts w:asciiTheme="majorHAnsi" w:eastAsia="Arial-Black" w:hAnsiTheme="majorHAnsi" w:cs="ArialMT"/>
          <w:color w:val="1A264C"/>
          <w:sz w:val="20"/>
          <w:szCs w:val="20"/>
        </w:rPr>
        <w:t>Information overload is a common theme in exam questions. The layout of</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 xml:space="preserve">the report needs to help the user to quickly understand the </w:t>
      </w:r>
      <w:proofErr w:type="spellStart"/>
      <w:r w:rsidRPr="00062684">
        <w:rPr>
          <w:rFonts w:asciiTheme="majorHAnsi" w:eastAsia="Arial-Black" w:hAnsiTheme="majorHAnsi" w:cs="ArialMT"/>
          <w:color w:val="1A264C"/>
          <w:sz w:val="20"/>
          <w:szCs w:val="20"/>
        </w:rPr>
        <w:t>organisation’s</w:t>
      </w:r>
      <w:proofErr w:type="spellEnd"/>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results, the key trends and the reasons for these.</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Rather than solely including a large volume of figures the layout could be</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complemented through the inclusion of:</w:t>
      </w:r>
    </w:p>
    <w:p w:rsidR="00062684" w:rsidRPr="00062684" w:rsidRDefault="00062684" w:rsidP="00062684">
      <w:pPr>
        <w:autoSpaceDE w:val="0"/>
        <w:autoSpaceDN w:val="0"/>
        <w:adjustRightInd w:val="0"/>
        <w:spacing w:after="0" w:line="240" w:lineRule="auto"/>
        <w:rPr>
          <w:rFonts w:asciiTheme="majorHAnsi" w:eastAsia="Arial-Black" w:hAnsiTheme="majorHAnsi" w:cs="ArialMT"/>
          <w:color w:val="1A264C"/>
          <w:sz w:val="20"/>
          <w:szCs w:val="20"/>
        </w:rPr>
      </w:pPr>
    </w:p>
    <w:p w:rsidR="00062684" w:rsidRPr="00062684" w:rsidRDefault="00062684" w:rsidP="00062684">
      <w:pPr>
        <w:autoSpaceDE w:val="0"/>
        <w:autoSpaceDN w:val="0"/>
        <w:adjustRightInd w:val="0"/>
        <w:spacing w:after="0" w:line="240" w:lineRule="auto"/>
        <w:rPr>
          <w:rFonts w:asciiTheme="majorHAnsi" w:eastAsia="Arial-Black" w:hAnsiTheme="majorHAnsi" w:cs="ArialMT"/>
          <w:color w:val="1A264C"/>
          <w:sz w:val="20"/>
          <w:szCs w:val="20"/>
        </w:rPr>
      </w:pPr>
      <w:r w:rsidRPr="00062684">
        <w:rPr>
          <w:rFonts w:asciiTheme="majorHAnsi" w:eastAsia="Arial-Black" w:hAnsiTheme="majorHAnsi" w:cs="ArialMT"/>
          <w:color w:val="1A264C"/>
          <w:sz w:val="20"/>
          <w:szCs w:val="20"/>
        </w:rPr>
        <w:t xml:space="preserve">• </w:t>
      </w:r>
      <w:r>
        <w:rPr>
          <w:rFonts w:asciiTheme="majorHAnsi" w:eastAsia="Arial-Black" w:hAnsiTheme="majorHAnsi" w:cs="ArialMT"/>
          <w:color w:val="1A264C"/>
          <w:sz w:val="20"/>
          <w:szCs w:val="20"/>
        </w:rPr>
        <w:t>G</w:t>
      </w:r>
      <w:r w:rsidRPr="00062684">
        <w:rPr>
          <w:rFonts w:asciiTheme="majorHAnsi" w:eastAsia="Arial-Black" w:hAnsiTheme="majorHAnsi" w:cs="ArialMT"/>
          <w:color w:val="1A264C"/>
          <w:sz w:val="20"/>
          <w:szCs w:val="20"/>
        </w:rPr>
        <w:t>raphs, charts or other visual displays making the performance report</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easily understandable and to use.</w:t>
      </w:r>
    </w:p>
    <w:p w:rsidR="00062684" w:rsidRDefault="00062684" w:rsidP="00062684">
      <w:pPr>
        <w:autoSpaceDE w:val="0"/>
        <w:autoSpaceDN w:val="0"/>
        <w:adjustRightInd w:val="0"/>
        <w:spacing w:after="0" w:line="240" w:lineRule="auto"/>
        <w:rPr>
          <w:rFonts w:asciiTheme="majorHAnsi" w:eastAsia="Arial-Black" w:hAnsiTheme="majorHAnsi" w:cs="ArialMT"/>
          <w:color w:val="1A264C"/>
          <w:sz w:val="20"/>
          <w:szCs w:val="20"/>
        </w:rPr>
      </w:pPr>
      <w:r w:rsidRPr="00062684">
        <w:rPr>
          <w:rFonts w:asciiTheme="majorHAnsi" w:eastAsia="Arial-Black" w:hAnsiTheme="majorHAnsi" w:cs="ArialMT"/>
          <w:color w:val="1A264C"/>
          <w:sz w:val="20"/>
          <w:szCs w:val="20"/>
        </w:rPr>
        <w:t xml:space="preserve">• </w:t>
      </w:r>
      <w:r>
        <w:rPr>
          <w:rFonts w:asciiTheme="majorHAnsi" w:eastAsia="Arial-Black" w:hAnsiTheme="majorHAnsi" w:cs="ArialMT"/>
          <w:color w:val="1A264C"/>
          <w:sz w:val="20"/>
          <w:szCs w:val="20"/>
        </w:rPr>
        <w:t>N</w:t>
      </w:r>
      <w:r w:rsidRPr="00062684">
        <w:rPr>
          <w:rFonts w:asciiTheme="majorHAnsi" w:eastAsia="Arial-Black" w:hAnsiTheme="majorHAnsi" w:cs="ArialMT"/>
          <w:color w:val="1A264C"/>
          <w:sz w:val="20"/>
          <w:szCs w:val="20"/>
        </w:rPr>
        <w:t>arrative explanation drawing attention to important matters and</w:t>
      </w:r>
      <w:r>
        <w:rPr>
          <w:rFonts w:asciiTheme="majorHAnsi" w:eastAsia="Arial-Black" w:hAnsiTheme="majorHAnsi" w:cs="ArialMT"/>
          <w:color w:val="1A264C"/>
          <w:sz w:val="20"/>
          <w:szCs w:val="20"/>
        </w:rPr>
        <w:t xml:space="preserve"> </w:t>
      </w:r>
      <w:r w:rsidRPr="00062684">
        <w:rPr>
          <w:rFonts w:asciiTheme="majorHAnsi" w:eastAsia="Arial-Black" w:hAnsiTheme="majorHAnsi" w:cs="ArialMT"/>
          <w:color w:val="1A264C"/>
          <w:sz w:val="20"/>
          <w:szCs w:val="20"/>
        </w:rPr>
        <w:t>causes.</w:t>
      </w:r>
    </w:p>
    <w:p w:rsidR="00062684" w:rsidRDefault="00062684" w:rsidP="00062684">
      <w:pPr>
        <w:autoSpaceDE w:val="0"/>
        <w:autoSpaceDN w:val="0"/>
        <w:adjustRightInd w:val="0"/>
        <w:spacing w:after="0" w:line="240" w:lineRule="auto"/>
        <w:rPr>
          <w:rFonts w:asciiTheme="majorHAnsi" w:hAnsiTheme="majorHAnsi"/>
          <w:sz w:val="20"/>
          <w:szCs w:val="20"/>
        </w:rPr>
      </w:pPr>
      <w:r w:rsidRPr="00062684">
        <w:rPr>
          <w:rFonts w:asciiTheme="majorHAnsi" w:hAnsiTheme="majorHAnsi"/>
          <w:sz w:val="20"/>
          <w:szCs w:val="20"/>
        </w:rPr>
        <w:t>(ACCURATE)</w:t>
      </w:r>
      <w:r>
        <w:rPr>
          <w:rFonts w:asciiTheme="majorHAnsi" w:hAnsiTheme="majorHAnsi"/>
          <w:sz w:val="20"/>
          <w:szCs w:val="20"/>
        </w:rPr>
        <w:t xml:space="preserve"> </w:t>
      </w:r>
      <w:r w:rsidRPr="00062684">
        <w:rPr>
          <w:rFonts w:asciiTheme="majorHAnsi" w:eastAsia="Arial-Black" w:hAnsiTheme="majorHAnsi" w:cs="ArialMT"/>
          <w:color w:val="1A264C"/>
          <w:sz w:val="20"/>
          <w:szCs w:val="20"/>
        </w:rPr>
        <w:t>ACCURATE   COMPLETE    COST &lt; BENEFIT   UNDERSTANDABLE    RELEVANT    ADAPTABLE    TIMELY EASY TO USE</w:t>
      </w:r>
      <w:r w:rsidRPr="00062684">
        <w:rPr>
          <w:rFonts w:asciiTheme="majorHAnsi" w:hAnsiTheme="majorHAnsi"/>
          <w:sz w:val="20"/>
          <w:szCs w:val="20"/>
        </w:rPr>
        <w:t xml:space="preserve"> </w:t>
      </w:r>
    </w:p>
    <w:p w:rsidR="00CE1C87" w:rsidRDefault="00CE1C87" w:rsidP="00CE1C87">
      <w:pPr>
        <w:autoSpaceDE w:val="0"/>
        <w:autoSpaceDN w:val="0"/>
        <w:adjustRightInd w:val="0"/>
        <w:spacing w:after="0" w:line="240" w:lineRule="auto"/>
        <w:rPr>
          <w:rFonts w:asciiTheme="majorHAnsi" w:hAnsiTheme="majorHAnsi"/>
          <w:b/>
          <w:sz w:val="20"/>
          <w:szCs w:val="20"/>
          <w:u w:val="single"/>
        </w:rPr>
      </w:pPr>
      <w:r w:rsidRPr="00CE1C87">
        <w:rPr>
          <w:rFonts w:asciiTheme="majorHAnsi" w:hAnsiTheme="majorHAnsi"/>
          <w:b/>
          <w:sz w:val="20"/>
          <w:szCs w:val="20"/>
          <w:u w:val="single"/>
        </w:rPr>
        <w:lastRenderedPageBreak/>
        <w:t>BERRY, BROADBENT AND OTLEY</w:t>
      </w:r>
    </w:p>
    <w:p w:rsidR="00CE1C87" w:rsidRPr="00CE1C87" w:rsidRDefault="00CE1C87" w:rsidP="00CE1C87">
      <w:pPr>
        <w:autoSpaceDE w:val="0"/>
        <w:autoSpaceDN w:val="0"/>
        <w:adjustRightInd w:val="0"/>
        <w:spacing w:after="0" w:line="240" w:lineRule="auto"/>
        <w:rPr>
          <w:rFonts w:asciiTheme="majorHAnsi" w:hAnsiTheme="majorHAnsi"/>
          <w:b/>
          <w:sz w:val="20"/>
          <w:szCs w:val="20"/>
          <w:u w:val="single"/>
        </w:rPr>
      </w:pPr>
    </w:p>
    <w:p w:rsidR="00CE1C87" w:rsidRDefault="00CE1C87" w:rsidP="00CE1C87">
      <w:pPr>
        <w:autoSpaceDE w:val="0"/>
        <w:autoSpaceDN w:val="0"/>
        <w:adjustRightInd w:val="0"/>
        <w:spacing w:after="0" w:line="240" w:lineRule="auto"/>
        <w:rPr>
          <w:rFonts w:asciiTheme="majorHAnsi" w:hAnsiTheme="majorHAnsi"/>
          <w:sz w:val="20"/>
          <w:szCs w:val="20"/>
        </w:rPr>
      </w:pPr>
      <w:r w:rsidRPr="00CE1C87">
        <w:rPr>
          <w:rFonts w:asciiTheme="majorHAnsi" w:hAnsiTheme="majorHAnsi"/>
          <w:sz w:val="20"/>
          <w:szCs w:val="20"/>
        </w:rPr>
        <w:t>There are many ways in which poorly designed performance measurement can result in wrong signals and dysfunctio</w:t>
      </w:r>
      <w:r w:rsidR="003B42D6">
        <w:rPr>
          <w:rFonts w:asciiTheme="majorHAnsi" w:hAnsiTheme="majorHAnsi"/>
          <w:sz w:val="20"/>
          <w:szCs w:val="20"/>
        </w:rPr>
        <w:t xml:space="preserve">nal behavior. Berry, Broadbent </w:t>
      </w:r>
      <w:proofErr w:type="spellStart"/>
      <w:r w:rsidR="003B42D6">
        <w:rPr>
          <w:rFonts w:asciiTheme="majorHAnsi" w:hAnsiTheme="majorHAnsi"/>
          <w:sz w:val="20"/>
          <w:szCs w:val="20"/>
        </w:rPr>
        <w:t>O</w:t>
      </w:r>
      <w:r w:rsidRPr="00CE1C87">
        <w:rPr>
          <w:rFonts w:asciiTheme="majorHAnsi" w:hAnsiTheme="majorHAnsi"/>
          <w:sz w:val="20"/>
          <w:szCs w:val="20"/>
        </w:rPr>
        <w:t>tley</w:t>
      </w:r>
      <w:proofErr w:type="spellEnd"/>
      <w:r w:rsidRPr="00CE1C87">
        <w:rPr>
          <w:rFonts w:asciiTheme="majorHAnsi" w:hAnsiTheme="majorHAnsi"/>
          <w:sz w:val="20"/>
          <w:szCs w:val="20"/>
        </w:rPr>
        <w:t xml:space="preserve"> identified the following problem areas:</w:t>
      </w:r>
    </w:p>
    <w:p w:rsidR="00CE1C87" w:rsidRPr="00CE1C87" w:rsidRDefault="00CE1C87" w:rsidP="00CE1C87">
      <w:pPr>
        <w:autoSpaceDE w:val="0"/>
        <w:autoSpaceDN w:val="0"/>
        <w:adjustRightInd w:val="0"/>
        <w:spacing w:after="0" w:line="240" w:lineRule="auto"/>
        <w:rPr>
          <w:rFonts w:asciiTheme="majorHAnsi" w:hAnsiTheme="majorHAnsi"/>
          <w:sz w:val="20"/>
          <w:szCs w:val="20"/>
        </w:rPr>
      </w:pPr>
    </w:p>
    <w:p w:rsidR="00CE1C87" w:rsidRPr="00CE1C87" w:rsidRDefault="003B42D6" w:rsidP="00CE1C87">
      <w:pPr>
        <w:autoSpaceDE w:val="0"/>
        <w:autoSpaceDN w:val="0"/>
        <w:adjustRightInd w:val="0"/>
        <w:spacing w:after="0" w:line="240" w:lineRule="auto"/>
        <w:rPr>
          <w:rFonts w:asciiTheme="majorHAnsi" w:hAnsiTheme="majorHAnsi"/>
          <w:sz w:val="20"/>
          <w:szCs w:val="20"/>
        </w:rPr>
      </w:pPr>
      <w:r w:rsidRPr="003B42D6">
        <w:rPr>
          <w:rFonts w:asciiTheme="majorHAnsi" w:hAnsiTheme="majorHAnsi"/>
          <w:b/>
          <w:sz w:val="20"/>
          <w:szCs w:val="20"/>
        </w:rPr>
        <w:t>MISREPRESENTATION</w:t>
      </w:r>
      <w:r>
        <w:rPr>
          <w:rFonts w:asciiTheme="majorHAnsi" w:hAnsiTheme="majorHAnsi"/>
          <w:sz w:val="20"/>
          <w:szCs w:val="20"/>
        </w:rPr>
        <w:t xml:space="preserve"> </w:t>
      </w:r>
      <w:r w:rsidR="00CE1C87" w:rsidRPr="00CE1C87">
        <w:rPr>
          <w:rFonts w:asciiTheme="majorHAnsi" w:hAnsiTheme="majorHAnsi"/>
          <w:sz w:val="20"/>
          <w:szCs w:val="20"/>
        </w:rPr>
        <w:t xml:space="preserve">- </w:t>
      </w:r>
      <w:proofErr w:type="gramStart"/>
      <w:r w:rsidR="00CE1C87" w:rsidRPr="00CE1C87">
        <w:rPr>
          <w:rFonts w:asciiTheme="majorHAnsi" w:hAnsiTheme="majorHAnsi"/>
          <w:sz w:val="20"/>
          <w:szCs w:val="20"/>
        </w:rPr>
        <w:t>‘creative’</w:t>
      </w:r>
      <w:r>
        <w:rPr>
          <w:rFonts w:asciiTheme="majorHAnsi" w:hAnsiTheme="majorHAnsi"/>
          <w:sz w:val="20"/>
          <w:szCs w:val="20"/>
        </w:rPr>
        <w:t xml:space="preserve"> </w:t>
      </w:r>
      <w:r w:rsidR="00CE1C87" w:rsidRPr="00CE1C87">
        <w:rPr>
          <w:rFonts w:asciiTheme="majorHAnsi" w:hAnsiTheme="majorHAnsi"/>
          <w:sz w:val="20"/>
          <w:szCs w:val="20"/>
        </w:rPr>
        <w:t>reporting</w:t>
      </w:r>
      <w:proofErr w:type="gramEnd"/>
      <w:r w:rsidR="00CE1C87" w:rsidRPr="00CE1C87">
        <w:rPr>
          <w:rFonts w:asciiTheme="majorHAnsi" w:hAnsiTheme="majorHAnsi"/>
          <w:sz w:val="20"/>
          <w:szCs w:val="20"/>
        </w:rPr>
        <w:t xml:space="preserve"> to suggest that a result is acceptable. For example, an organization may report that 98% of customers were ‘satisfied’ or ‘more than satisfied’ with the level of service they were provided with. However, on further investigation it may be found that feedback was sought from a small selection of customers.</w:t>
      </w:r>
    </w:p>
    <w:p w:rsidR="00CE1C87" w:rsidRDefault="00CE1C87" w:rsidP="00CE1C87">
      <w:pPr>
        <w:autoSpaceDE w:val="0"/>
        <w:autoSpaceDN w:val="0"/>
        <w:adjustRightInd w:val="0"/>
        <w:spacing w:after="0" w:line="240" w:lineRule="auto"/>
        <w:rPr>
          <w:rFonts w:asciiTheme="majorHAnsi" w:hAnsiTheme="majorHAnsi"/>
          <w:sz w:val="20"/>
          <w:szCs w:val="20"/>
        </w:rPr>
      </w:pPr>
    </w:p>
    <w:p w:rsidR="00CE1C87" w:rsidRPr="00CE1C87" w:rsidRDefault="003B42D6" w:rsidP="00CE1C87">
      <w:pPr>
        <w:autoSpaceDE w:val="0"/>
        <w:autoSpaceDN w:val="0"/>
        <w:adjustRightInd w:val="0"/>
        <w:spacing w:after="0" w:line="240" w:lineRule="auto"/>
        <w:rPr>
          <w:rFonts w:asciiTheme="majorHAnsi" w:hAnsiTheme="majorHAnsi"/>
          <w:sz w:val="20"/>
          <w:szCs w:val="20"/>
        </w:rPr>
      </w:pPr>
      <w:r w:rsidRPr="003B42D6">
        <w:rPr>
          <w:rFonts w:asciiTheme="majorHAnsi" w:hAnsiTheme="majorHAnsi"/>
          <w:b/>
          <w:sz w:val="20"/>
          <w:szCs w:val="20"/>
        </w:rPr>
        <w:t>GAMING</w:t>
      </w:r>
      <w:r w:rsidR="00CE1C87" w:rsidRPr="00CE1C87">
        <w:rPr>
          <w:rFonts w:asciiTheme="majorHAnsi" w:hAnsiTheme="majorHAnsi"/>
          <w:sz w:val="20"/>
          <w:szCs w:val="20"/>
        </w:rPr>
        <w:t xml:space="preserve">- is dysfunctional behavior where an individual manager is trying to meet their individual targets while ignoring the good of the whole organization. For example, a manager may decide to cut divisional investment to boost divisional return on investment but this may result in a long-fall in profits. </w:t>
      </w:r>
    </w:p>
    <w:p w:rsidR="00CE1C87" w:rsidRDefault="00CE1C87" w:rsidP="00CE1C87">
      <w:pPr>
        <w:autoSpaceDE w:val="0"/>
        <w:autoSpaceDN w:val="0"/>
        <w:adjustRightInd w:val="0"/>
        <w:spacing w:after="0" w:line="240" w:lineRule="auto"/>
        <w:rPr>
          <w:rFonts w:asciiTheme="majorHAnsi" w:hAnsiTheme="majorHAnsi"/>
          <w:sz w:val="20"/>
          <w:szCs w:val="20"/>
        </w:rPr>
      </w:pPr>
    </w:p>
    <w:p w:rsidR="00CE1C87" w:rsidRPr="00CE1C87" w:rsidRDefault="003B42D6" w:rsidP="00CE1C87">
      <w:pPr>
        <w:autoSpaceDE w:val="0"/>
        <w:autoSpaceDN w:val="0"/>
        <w:adjustRightInd w:val="0"/>
        <w:spacing w:after="0" w:line="240" w:lineRule="auto"/>
        <w:rPr>
          <w:rFonts w:asciiTheme="majorHAnsi" w:hAnsiTheme="majorHAnsi"/>
          <w:sz w:val="20"/>
          <w:szCs w:val="20"/>
        </w:rPr>
      </w:pPr>
      <w:r w:rsidRPr="003B42D6">
        <w:rPr>
          <w:rFonts w:asciiTheme="majorHAnsi" w:hAnsiTheme="majorHAnsi"/>
          <w:b/>
          <w:sz w:val="20"/>
          <w:szCs w:val="20"/>
        </w:rPr>
        <w:t>MISINTERPRETATION</w:t>
      </w:r>
      <w:r>
        <w:rPr>
          <w:rFonts w:asciiTheme="majorHAnsi" w:hAnsiTheme="majorHAnsi"/>
          <w:sz w:val="20"/>
          <w:szCs w:val="20"/>
        </w:rPr>
        <w:t xml:space="preserve"> </w:t>
      </w:r>
      <w:r w:rsidR="00CE1C87" w:rsidRPr="00CE1C87">
        <w:rPr>
          <w:rFonts w:asciiTheme="majorHAnsi" w:hAnsiTheme="majorHAnsi"/>
          <w:sz w:val="20"/>
          <w:szCs w:val="20"/>
        </w:rPr>
        <w:t xml:space="preserve">- failure to recognize the complexity of the environment in which the organization operates. For example, looking at the financial aspects of performance an organization it may be discovered that non-financial factors such as customer satisfaction are less favorable and therefore performance has been misinterpreted. </w:t>
      </w:r>
    </w:p>
    <w:p w:rsidR="00CE1C87" w:rsidRDefault="00CE1C87" w:rsidP="00CE1C87">
      <w:pPr>
        <w:autoSpaceDE w:val="0"/>
        <w:autoSpaceDN w:val="0"/>
        <w:adjustRightInd w:val="0"/>
        <w:spacing w:after="0" w:line="240" w:lineRule="auto"/>
        <w:rPr>
          <w:rFonts w:asciiTheme="majorHAnsi" w:hAnsiTheme="majorHAnsi"/>
          <w:sz w:val="20"/>
          <w:szCs w:val="20"/>
        </w:rPr>
      </w:pPr>
    </w:p>
    <w:p w:rsidR="00CE1C87" w:rsidRPr="00CE1C87" w:rsidRDefault="003B42D6" w:rsidP="00CE1C87">
      <w:pPr>
        <w:autoSpaceDE w:val="0"/>
        <w:autoSpaceDN w:val="0"/>
        <w:adjustRightInd w:val="0"/>
        <w:spacing w:after="0" w:line="240" w:lineRule="auto"/>
        <w:rPr>
          <w:rFonts w:asciiTheme="majorHAnsi" w:hAnsiTheme="majorHAnsi"/>
          <w:sz w:val="20"/>
          <w:szCs w:val="20"/>
        </w:rPr>
      </w:pPr>
      <w:r w:rsidRPr="003B42D6">
        <w:rPr>
          <w:rFonts w:asciiTheme="majorHAnsi" w:hAnsiTheme="majorHAnsi"/>
          <w:b/>
          <w:sz w:val="20"/>
          <w:szCs w:val="20"/>
        </w:rPr>
        <w:t>SHORT-TERMISM (MYOPIA)</w:t>
      </w:r>
      <w:r w:rsidRPr="00CE1C87">
        <w:rPr>
          <w:rFonts w:asciiTheme="majorHAnsi" w:hAnsiTheme="majorHAnsi"/>
          <w:sz w:val="20"/>
          <w:szCs w:val="20"/>
        </w:rPr>
        <w:t xml:space="preserve"> </w:t>
      </w:r>
      <w:r w:rsidR="00CE1C87" w:rsidRPr="00CE1C87">
        <w:rPr>
          <w:rFonts w:asciiTheme="majorHAnsi" w:hAnsiTheme="majorHAnsi"/>
          <w:sz w:val="20"/>
          <w:szCs w:val="20"/>
        </w:rPr>
        <w:t>– leading to the neglect of longer-term objectives. Financial measures such as return on capital employed (ROCE) may lead to short-termism. The use of a mix of financial and non-financial measures may lead to an improved focus on long term success.</w:t>
      </w:r>
    </w:p>
    <w:p w:rsidR="00CE1C87" w:rsidRDefault="00CE1C87" w:rsidP="00CE1C87">
      <w:pPr>
        <w:autoSpaceDE w:val="0"/>
        <w:autoSpaceDN w:val="0"/>
        <w:adjustRightInd w:val="0"/>
        <w:spacing w:after="0" w:line="240" w:lineRule="auto"/>
        <w:rPr>
          <w:rFonts w:asciiTheme="majorHAnsi" w:hAnsiTheme="majorHAnsi"/>
          <w:sz w:val="20"/>
          <w:szCs w:val="20"/>
        </w:rPr>
      </w:pPr>
    </w:p>
    <w:p w:rsidR="00CE1C87" w:rsidRPr="00CE1C87" w:rsidRDefault="003B42D6" w:rsidP="00CE1C87">
      <w:pPr>
        <w:autoSpaceDE w:val="0"/>
        <w:autoSpaceDN w:val="0"/>
        <w:adjustRightInd w:val="0"/>
        <w:spacing w:after="0" w:line="240" w:lineRule="auto"/>
        <w:rPr>
          <w:rFonts w:asciiTheme="majorHAnsi" w:hAnsiTheme="majorHAnsi"/>
          <w:sz w:val="20"/>
          <w:szCs w:val="20"/>
        </w:rPr>
      </w:pPr>
      <w:r w:rsidRPr="003B42D6">
        <w:rPr>
          <w:rFonts w:asciiTheme="majorHAnsi" w:hAnsiTheme="majorHAnsi"/>
          <w:b/>
          <w:sz w:val="20"/>
          <w:szCs w:val="20"/>
        </w:rPr>
        <w:t xml:space="preserve">MEASURE FIXATION </w:t>
      </w:r>
      <w:r w:rsidR="00CE1C87" w:rsidRPr="00CE1C87">
        <w:rPr>
          <w:rFonts w:asciiTheme="majorHAnsi" w:hAnsiTheme="majorHAnsi"/>
          <w:sz w:val="20"/>
          <w:szCs w:val="20"/>
        </w:rPr>
        <w:t>-</w:t>
      </w:r>
      <w:r>
        <w:rPr>
          <w:rFonts w:asciiTheme="majorHAnsi" w:hAnsiTheme="majorHAnsi"/>
          <w:sz w:val="20"/>
          <w:szCs w:val="20"/>
        </w:rPr>
        <w:t xml:space="preserve"> </w:t>
      </w:r>
      <w:r w:rsidR="00CE1C87" w:rsidRPr="00CE1C87">
        <w:rPr>
          <w:rFonts w:asciiTheme="majorHAnsi" w:hAnsiTheme="majorHAnsi"/>
          <w:sz w:val="20"/>
          <w:szCs w:val="20"/>
        </w:rPr>
        <w:t>measures and behavior in order to achieve specific performance indicators which may not be effective. For example, an excessive focuses on cost cutting to the detriment of quality and long term performance.</w:t>
      </w:r>
    </w:p>
    <w:p w:rsidR="00CE1C87" w:rsidRDefault="00CE1C87" w:rsidP="00CE1C87">
      <w:pPr>
        <w:autoSpaceDE w:val="0"/>
        <w:autoSpaceDN w:val="0"/>
        <w:adjustRightInd w:val="0"/>
        <w:spacing w:after="0" w:line="240" w:lineRule="auto"/>
        <w:rPr>
          <w:rFonts w:asciiTheme="majorHAnsi" w:hAnsiTheme="majorHAnsi"/>
          <w:sz w:val="20"/>
          <w:szCs w:val="20"/>
        </w:rPr>
      </w:pPr>
    </w:p>
    <w:p w:rsidR="00CE1C87" w:rsidRPr="00CE1C87" w:rsidRDefault="003B42D6" w:rsidP="00CE1C87">
      <w:pPr>
        <w:autoSpaceDE w:val="0"/>
        <w:autoSpaceDN w:val="0"/>
        <w:adjustRightInd w:val="0"/>
        <w:spacing w:after="0" w:line="240" w:lineRule="auto"/>
        <w:rPr>
          <w:rFonts w:asciiTheme="majorHAnsi" w:hAnsiTheme="majorHAnsi"/>
          <w:sz w:val="20"/>
          <w:szCs w:val="20"/>
        </w:rPr>
      </w:pPr>
      <w:r w:rsidRPr="003B42D6">
        <w:rPr>
          <w:rFonts w:asciiTheme="majorHAnsi" w:hAnsiTheme="majorHAnsi"/>
          <w:b/>
          <w:sz w:val="20"/>
          <w:szCs w:val="20"/>
        </w:rPr>
        <w:t>TUNNEL VISION</w:t>
      </w:r>
      <w:r>
        <w:rPr>
          <w:rFonts w:asciiTheme="majorHAnsi" w:hAnsiTheme="majorHAnsi"/>
          <w:sz w:val="20"/>
          <w:szCs w:val="20"/>
        </w:rPr>
        <w:t xml:space="preserve"> </w:t>
      </w:r>
      <w:r w:rsidR="00CE1C87" w:rsidRPr="00CE1C87">
        <w:rPr>
          <w:rFonts w:asciiTheme="majorHAnsi" w:hAnsiTheme="majorHAnsi"/>
          <w:sz w:val="20"/>
          <w:szCs w:val="20"/>
        </w:rPr>
        <w:t>-</w:t>
      </w:r>
      <w:r>
        <w:rPr>
          <w:rFonts w:asciiTheme="majorHAnsi" w:hAnsiTheme="majorHAnsi"/>
          <w:sz w:val="20"/>
          <w:szCs w:val="20"/>
        </w:rPr>
        <w:t xml:space="preserve"> </w:t>
      </w:r>
      <w:r w:rsidR="00CE1C87" w:rsidRPr="00CE1C87">
        <w:rPr>
          <w:rFonts w:asciiTheme="majorHAnsi" w:hAnsiTheme="majorHAnsi"/>
          <w:sz w:val="20"/>
          <w:szCs w:val="20"/>
        </w:rPr>
        <w:t xml:space="preserve">undue focus on stated performance measures to the detriment of other areas. </w:t>
      </w:r>
      <w:proofErr w:type="gramStart"/>
      <w:r w:rsidR="00CE1C87" w:rsidRPr="00CE1C87">
        <w:rPr>
          <w:rFonts w:asciiTheme="majorHAnsi" w:hAnsiTheme="majorHAnsi"/>
          <w:sz w:val="20"/>
          <w:szCs w:val="20"/>
        </w:rPr>
        <w:t>For example, an undue focus on ROCE to the detriment of employee satisfaction due to t</w:t>
      </w:r>
      <w:r>
        <w:rPr>
          <w:rFonts w:asciiTheme="majorHAnsi" w:hAnsiTheme="majorHAnsi"/>
          <w:sz w:val="20"/>
          <w:szCs w:val="20"/>
        </w:rPr>
        <w:t xml:space="preserve">heir needs, for say training or </w:t>
      </w:r>
      <w:r w:rsidRPr="00CE1C87">
        <w:rPr>
          <w:rFonts w:asciiTheme="majorHAnsi" w:hAnsiTheme="majorHAnsi"/>
          <w:sz w:val="20"/>
          <w:szCs w:val="20"/>
        </w:rPr>
        <w:t>competitive</w:t>
      </w:r>
      <w:r w:rsidR="00CE1C87" w:rsidRPr="00CE1C87">
        <w:rPr>
          <w:rFonts w:asciiTheme="majorHAnsi" w:hAnsiTheme="majorHAnsi"/>
          <w:sz w:val="20"/>
          <w:szCs w:val="20"/>
        </w:rPr>
        <w:t xml:space="preserve"> remuneration, not being met.</w:t>
      </w:r>
      <w:proofErr w:type="gramEnd"/>
    </w:p>
    <w:p w:rsidR="003B42D6" w:rsidRDefault="003B42D6" w:rsidP="00CE1C87">
      <w:pPr>
        <w:autoSpaceDE w:val="0"/>
        <w:autoSpaceDN w:val="0"/>
        <w:adjustRightInd w:val="0"/>
        <w:spacing w:after="0" w:line="240" w:lineRule="auto"/>
        <w:rPr>
          <w:rFonts w:asciiTheme="majorHAnsi" w:hAnsiTheme="majorHAnsi"/>
          <w:sz w:val="20"/>
          <w:szCs w:val="20"/>
        </w:rPr>
      </w:pPr>
    </w:p>
    <w:p w:rsidR="00CE1C87" w:rsidRPr="00CE1C87" w:rsidRDefault="003B42D6" w:rsidP="00CE1C87">
      <w:pPr>
        <w:autoSpaceDE w:val="0"/>
        <w:autoSpaceDN w:val="0"/>
        <w:adjustRightInd w:val="0"/>
        <w:spacing w:after="0" w:line="240" w:lineRule="auto"/>
        <w:rPr>
          <w:rFonts w:asciiTheme="majorHAnsi" w:hAnsiTheme="majorHAnsi"/>
          <w:sz w:val="20"/>
          <w:szCs w:val="20"/>
        </w:rPr>
      </w:pPr>
      <w:r w:rsidRPr="003B42D6">
        <w:rPr>
          <w:rFonts w:asciiTheme="majorHAnsi" w:hAnsiTheme="majorHAnsi"/>
          <w:b/>
          <w:sz w:val="20"/>
          <w:szCs w:val="20"/>
        </w:rPr>
        <w:t>SUB- OPTIMIZATION</w:t>
      </w:r>
      <w:r w:rsidRPr="00CE1C87">
        <w:rPr>
          <w:rFonts w:asciiTheme="majorHAnsi" w:hAnsiTheme="majorHAnsi"/>
          <w:sz w:val="20"/>
          <w:szCs w:val="20"/>
        </w:rPr>
        <w:t xml:space="preserve"> </w:t>
      </w:r>
      <w:r w:rsidR="00CE1C87" w:rsidRPr="00CE1C87">
        <w:rPr>
          <w:rFonts w:asciiTheme="majorHAnsi" w:hAnsiTheme="majorHAnsi"/>
          <w:sz w:val="20"/>
          <w:szCs w:val="20"/>
        </w:rPr>
        <w:t>– focus on some objectives so that others are not achieved. For example, a focus on winning new customers may result in a reduced focus on the satisfaction of existing customers.</w:t>
      </w:r>
    </w:p>
    <w:p w:rsidR="00CE1C87" w:rsidRPr="00062684" w:rsidRDefault="00CE1C87" w:rsidP="00062684">
      <w:pPr>
        <w:autoSpaceDE w:val="0"/>
        <w:autoSpaceDN w:val="0"/>
        <w:adjustRightInd w:val="0"/>
        <w:spacing w:after="0" w:line="240" w:lineRule="auto"/>
        <w:rPr>
          <w:rFonts w:asciiTheme="majorHAnsi" w:hAnsiTheme="majorHAnsi"/>
          <w:sz w:val="20"/>
          <w:szCs w:val="20"/>
        </w:rPr>
      </w:pPr>
    </w:p>
    <w:sectPr w:rsidR="00CE1C87" w:rsidRPr="00062684" w:rsidSect="00FD2C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D2" w:rsidRDefault="00C42ED2" w:rsidP="0068560A">
      <w:pPr>
        <w:spacing w:after="0" w:line="240" w:lineRule="auto"/>
      </w:pPr>
      <w:r>
        <w:separator/>
      </w:r>
    </w:p>
  </w:endnote>
  <w:endnote w:type="continuationSeparator" w:id="0">
    <w:p w:rsidR="00C42ED2" w:rsidRDefault="00C42ED2" w:rsidP="0068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Black">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6" w:rsidRDefault="005B7E76">
    <w:pPr>
      <w:pStyle w:val="Footer"/>
      <w:pBdr>
        <w:top w:val="thinThickSmallGap" w:sz="24" w:space="1" w:color="622423" w:themeColor="accent2" w:themeShade="7F"/>
      </w:pBdr>
      <w:rPr>
        <w:rFonts w:asciiTheme="majorHAnsi" w:hAnsiTheme="majorHAnsi"/>
      </w:rPr>
    </w:pPr>
    <w:r>
      <w:rPr>
        <w:rFonts w:asciiTheme="majorHAnsi" w:hAnsiTheme="majorHAnsi"/>
      </w:rPr>
      <w:t xml:space="preserve">ACCA </w:t>
    </w:r>
    <w:r>
      <w:rPr>
        <w:rFonts w:asciiTheme="majorHAnsi" w:hAnsiTheme="majorHAnsi"/>
      </w:rPr>
      <w:ptab w:relativeTo="margin" w:alignment="right" w:leader="none"/>
    </w:r>
    <w:r>
      <w:rPr>
        <w:rFonts w:asciiTheme="majorHAnsi" w:hAnsiTheme="majorHAnsi"/>
      </w:rPr>
      <w:t xml:space="preserve">Page </w:t>
    </w:r>
    <w:r w:rsidR="00C42ED2">
      <w:fldChar w:fldCharType="begin"/>
    </w:r>
    <w:r w:rsidR="00C42ED2">
      <w:instrText xml:space="preserve"> PAGE   \* MERGEFORMAT </w:instrText>
    </w:r>
    <w:r w:rsidR="00C42ED2">
      <w:fldChar w:fldCharType="separate"/>
    </w:r>
    <w:r w:rsidR="002E5A3F" w:rsidRPr="002E5A3F">
      <w:rPr>
        <w:rFonts w:asciiTheme="majorHAnsi" w:hAnsiTheme="majorHAnsi"/>
        <w:noProof/>
      </w:rPr>
      <w:t>1</w:t>
    </w:r>
    <w:r w:rsidR="00C42ED2">
      <w:rPr>
        <w:rFonts w:asciiTheme="majorHAnsi" w:hAnsiTheme="majorHAnsi"/>
        <w:noProof/>
      </w:rPr>
      <w:fldChar w:fldCharType="end"/>
    </w:r>
  </w:p>
  <w:p w:rsidR="0068560A" w:rsidRDefault="0068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D2" w:rsidRDefault="00C42ED2" w:rsidP="0068560A">
      <w:pPr>
        <w:spacing w:after="0" w:line="240" w:lineRule="auto"/>
      </w:pPr>
      <w:r>
        <w:separator/>
      </w:r>
    </w:p>
  </w:footnote>
  <w:footnote w:type="continuationSeparator" w:id="0">
    <w:p w:rsidR="00C42ED2" w:rsidRDefault="00C42ED2" w:rsidP="0068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0A" w:rsidRPr="002E5A3F" w:rsidRDefault="002E5A3F" w:rsidP="002E5A3F">
    <w:pPr>
      <w:pStyle w:val="Header"/>
    </w:pPr>
    <w:r w:rsidRPr="002E5A3F">
      <w:t>Chapter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8C5"/>
    <w:multiLevelType w:val="hybridMultilevel"/>
    <w:tmpl w:val="BAB667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74528"/>
    <w:multiLevelType w:val="hybridMultilevel"/>
    <w:tmpl w:val="9CD0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927AB"/>
    <w:multiLevelType w:val="hybridMultilevel"/>
    <w:tmpl w:val="1A3CE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37C3F"/>
    <w:multiLevelType w:val="hybridMultilevel"/>
    <w:tmpl w:val="8EE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B561A"/>
    <w:multiLevelType w:val="hybridMultilevel"/>
    <w:tmpl w:val="CCC4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077BD"/>
    <w:multiLevelType w:val="hybridMultilevel"/>
    <w:tmpl w:val="D5B65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7320"/>
    <w:rsid w:val="000531DB"/>
    <w:rsid w:val="00062684"/>
    <w:rsid w:val="00101EEC"/>
    <w:rsid w:val="00112469"/>
    <w:rsid w:val="00135E11"/>
    <w:rsid w:val="00152209"/>
    <w:rsid w:val="001D614C"/>
    <w:rsid w:val="002C3CA0"/>
    <w:rsid w:val="002E5A3F"/>
    <w:rsid w:val="00331D3C"/>
    <w:rsid w:val="003817DD"/>
    <w:rsid w:val="00386200"/>
    <w:rsid w:val="003B42D6"/>
    <w:rsid w:val="003C7724"/>
    <w:rsid w:val="00435294"/>
    <w:rsid w:val="004F53F8"/>
    <w:rsid w:val="00515844"/>
    <w:rsid w:val="0052535E"/>
    <w:rsid w:val="005378BC"/>
    <w:rsid w:val="00566F85"/>
    <w:rsid w:val="00580EA1"/>
    <w:rsid w:val="005B7E76"/>
    <w:rsid w:val="005F47AD"/>
    <w:rsid w:val="00637854"/>
    <w:rsid w:val="00664DEB"/>
    <w:rsid w:val="0068560A"/>
    <w:rsid w:val="006C29B4"/>
    <w:rsid w:val="006F43BE"/>
    <w:rsid w:val="00702C26"/>
    <w:rsid w:val="00723742"/>
    <w:rsid w:val="00760F34"/>
    <w:rsid w:val="007C51E8"/>
    <w:rsid w:val="007C73D4"/>
    <w:rsid w:val="00812C96"/>
    <w:rsid w:val="008328F8"/>
    <w:rsid w:val="008924C7"/>
    <w:rsid w:val="009115D9"/>
    <w:rsid w:val="0093369D"/>
    <w:rsid w:val="009F0A6A"/>
    <w:rsid w:val="00A109A5"/>
    <w:rsid w:val="00A62E9B"/>
    <w:rsid w:val="00AA7320"/>
    <w:rsid w:val="00AB37E2"/>
    <w:rsid w:val="00AC3E60"/>
    <w:rsid w:val="00B763BD"/>
    <w:rsid w:val="00C1466A"/>
    <w:rsid w:val="00C42ED2"/>
    <w:rsid w:val="00C82382"/>
    <w:rsid w:val="00C91321"/>
    <w:rsid w:val="00CC49CD"/>
    <w:rsid w:val="00CE1C87"/>
    <w:rsid w:val="00D9000A"/>
    <w:rsid w:val="00DC51A0"/>
    <w:rsid w:val="00DD5180"/>
    <w:rsid w:val="00DF627A"/>
    <w:rsid w:val="00E03F9D"/>
    <w:rsid w:val="00F42802"/>
    <w:rsid w:val="00FA1B95"/>
    <w:rsid w:val="00FD2C9B"/>
    <w:rsid w:val="00FD4B5D"/>
    <w:rsid w:val="00FE7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20"/>
    <w:pPr>
      <w:ind w:left="720"/>
      <w:contextualSpacing/>
    </w:pPr>
  </w:style>
  <w:style w:type="paragraph" w:styleId="BalloonText">
    <w:name w:val="Balloon Text"/>
    <w:basedOn w:val="Normal"/>
    <w:link w:val="BalloonTextChar"/>
    <w:uiPriority w:val="99"/>
    <w:semiHidden/>
    <w:unhideWhenUsed/>
    <w:rsid w:val="00AB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E2"/>
    <w:rPr>
      <w:rFonts w:ascii="Tahoma" w:hAnsi="Tahoma" w:cs="Tahoma"/>
      <w:sz w:val="16"/>
      <w:szCs w:val="16"/>
    </w:rPr>
  </w:style>
  <w:style w:type="paragraph" w:styleId="Header">
    <w:name w:val="header"/>
    <w:basedOn w:val="Normal"/>
    <w:link w:val="HeaderChar"/>
    <w:uiPriority w:val="99"/>
    <w:unhideWhenUsed/>
    <w:rsid w:val="0068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0A"/>
  </w:style>
  <w:style w:type="paragraph" w:styleId="Footer">
    <w:name w:val="footer"/>
    <w:basedOn w:val="Normal"/>
    <w:link w:val="FooterChar"/>
    <w:uiPriority w:val="99"/>
    <w:unhideWhenUsed/>
    <w:rsid w:val="0068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F351-58F2-4F96-B650-353126CE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BY : DILSHAD JIFFRY</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 Rafatullah Syed Ghouse</cp:lastModifiedBy>
  <cp:revision>22</cp:revision>
  <dcterms:created xsi:type="dcterms:W3CDTF">2015-02-24T09:04:00Z</dcterms:created>
  <dcterms:modified xsi:type="dcterms:W3CDTF">2018-10-24T07:25:00Z</dcterms:modified>
</cp:coreProperties>
</file>